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221" w:rsidRDefault="0081340D" w:rsidP="0081340D">
      <w:pPr>
        <w:jc w:val="center"/>
      </w:pPr>
      <w:bookmarkStart w:id="0" w:name="_GoBack"/>
      <w:bookmarkEnd w:id="0"/>
      <w:r>
        <w:t>Board Responsibilities Attestation Form</w:t>
      </w:r>
    </w:p>
    <w:p w:rsidR="0081340D" w:rsidRDefault="00E30F5F" w:rsidP="0081340D">
      <w:r>
        <w:t>Grantee</w:t>
      </w:r>
      <w:r w:rsidR="0081340D">
        <w:t xml:space="preserve"> Name:  </w:t>
      </w:r>
    </w:p>
    <w:p w:rsidR="0081340D" w:rsidRDefault="00E30F5F" w:rsidP="0081340D">
      <w:r>
        <w:t>Grantee</w:t>
      </w:r>
      <w:r w:rsidR="0081340D">
        <w:t xml:space="preserve"> Address:</w:t>
      </w:r>
    </w:p>
    <w:p w:rsidR="0081340D" w:rsidRDefault="0081340D" w:rsidP="0081340D">
      <w:pPr>
        <w:pBdr>
          <w:bottom w:val="single" w:sz="12" w:space="1" w:color="auto"/>
        </w:pBdr>
      </w:pPr>
      <w:r>
        <w:t>Contract Number:</w:t>
      </w:r>
    </w:p>
    <w:p w:rsidR="00E30F5F" w:rsidRPr="00AD704C" w:rsidRDefault="00E30F5F" w:rsidP="00BC1CD6">
      <w:pPr>
        <w:jc w:val="both"/>
        <w:rPr>
          <w:color w:val="FF0000"/>
          <w:sz w:val="20"/>
          <w:szCs w:val="20"/>
          <w:u w:val="single"/>
        </w:rPr>
      </w:pPr>
      <w:r w:rsidRPr="00AD704C">
        <w:rPr>
          <w:sz w:val="20"/>
          <w:szCs w:val="20"/>
        </w:rPr>
        <w:t>The purpose of this form is to ensure that the</w:t>
      </w:r>
      <w:r>
        <w:rPr>
          <w:sz w:val="20"/>
          <w:szCs w:val="20"/>
        </w:rPr>
        <w:t xml:space="preserve"> Grantee’s </w:t>
      </w:r>
      <w:r w:rsidRPr="00AD704C">
        <w:rPr>
          <w:sz w:val="20"/>
          <w:szCs w:val="20"/>
        </w:rPr>
        <w:t xml:space="preserve">board members </w:t>
      </w:r>
      <w:r>
        <w:rPr>
          <w:sz w:val="20"/>
          <w:szCs w:val="20"/>
        </w:rPr>
        <w:t xml:space="preserve">and executive officers of the organization </w:t>
      </w:r>
      <w:r w:rsidRPr="00AD704C">
        <w:rPr>
          <w:sz w:val="20"/>
          <w:szCs w:val="20"/>
        </w:rPr>
        <w:t>are aware of their responsibilities and administrative oversight requirements</w:t>
      </w:r>
      <w:r w:rsidRPr="00AD704C">
        <w:rPr>
          <w:color w:val="FF0000"/>
          <w:sz w:val="20"/>
          <w:szCs w:val="20"/>
        </w:rPr>
        <w:t xml:space="preserve"> </w:t>
      </w:r>
      <w:r w:rsidRPr="00AD704C">
        <w:rPr>
          <w:sz w:val="20"/>
          <w:szCs w:val="20"/>
        </w:rPr>
        <w:t>regarding the contract(s) with the Department of State Health Services (DSHS).</w:t>
      </w:r>
    </w:p>
    <w:p w:rsidR="00E30F5F" w:rsidRPr="00AD704C" w:rsidRDefault="00E30F5F" w:rsidP="00BC1CD6">
      <w:pPr>
        <w:jc w:val="both"/>
        <w:rPr>
          <w:sz w:val="20"/>
          <w:szCs w:val="20"/>
        </w:rPr>
      </w:pPr>
      <w:r w:rsidRPr="00AD704C">
        <w:rPr>
          <w:sz w:val="20"/>
          <w:szCs w:val="20"/>
        </w:rPr>
        <w:t xml:space="preserve">Each </w:t>
      </w:r>
      <w:r>
        <w:rPr>
          <w:sz w:val="20"/>
          <w:szCs w:val="20"/>
        </w:rPr>
        <w:t xml:space="preserve">Grantee’s governing </w:t>
      </w:r>
      <w:r w:rsidRPr="00AD704C">
        <w:rPr>
          <w:sz w:val="20"/>
          <w:szCs w:val="20"/>
        </w:rPr>
        <w:t xml:space="preserve">board </w:t>
      </w:r>
      <w:r>
        <w:rPr>
          <w:sz w:val="20"/>
          <w:szCs w:val="20"/>
        </w:rPr>
        <w:t xml:space="preserve">members and executive officers </w:t>
      </w:r>
      <w:r w:rsidRPr="00AD704C">
        <w:rPr>
          <w:sz w:val="20"/>
          <w:szCs w:val="20"/>
          <w:u w:val="single"/>
        </w:rPr>
        <w:t xml:space="preserve">must </w:t>
      </w:r>
      <w:r w:rsidRPr="00AD704C">
        <w:rPr>
          <w:sz w:val="20"/>
          <w:szCs w:val="20"/>
        </w:rPr>
        <w:t xml:space="preserve">sign this form within 60 days of being </w:t>
      </w:r>
      <w:r>
        <w:rPr>
          <w:sz w:val="20"/>
          <w:szCs w:val="20"/>
        </w:rPr>
        <w:t xml:space="preserve">affiliated with the Organization </w:t>
      </w:r>
      <w:r w:rsidRPr="00AD704C">
        <w:rPr>
          <w:sz w:val="20"/>
          <w:szCs w:val="20"/>
        </w:rPr>
        <w:t>affirming his or her acknowledgement of personal accountability for contract funds.</w:t>
      </w:r>
      <w:r w:rsidRPr="00AD704C">
        <w:rPr>
          <w:color w:val="FF0000"/>
          <w:sz w:val="20"/>
          <w:szCs w:val="20"/>
        </w:rPr>
        <w:t xml:space="preserve">  </w:t>
      </w:r>
      <w:r w:rsidRPr="00AD704C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Grantee </w:t>
      </w:r>
      <w:r w:rsidRPr="00AD704C">
        <w:rPr>
          <w:sz w:val="20"/>
          <w:szCs w:val="20"/>
        </w:rPr>
        <w:t xml:space="preserve">must maintain the signed original form </w:t>
      </w:r>
      <w:r w:rsidRPr="00AD704C">
        <w:rPr>
          <w:color w:val="000000"/>
          <w:sz w:val="20"/>
          <w:szCs w:val="20"/>
        </w:rPr>
        <w:t xml:space="preserve">for inspection by DSHS.  </w:t>
      </w:r>
      <w:r w:rsidRPr="00AD704C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Organization’s governing </w:t>
      </w:r>
      <w:r w:rsidRPr="00AD704C">
        <w:rPr>
          <w:sz w:val="20"/>
          <w:szCs w:val="20"/>
        </w:rPr>
        <w:t xml:space="preserve">board members </w:t>
      </w:r>
      <w:r>
        <w:rPr>
          <w:sz w:val="20"/>
          <w:szCs w:val="20"/>
        </w:rPr>
        <w:t xml:space="preserve">and executive officers </w:t>
      </w:r>
      <w:r w:rsidRPr="00AD704C">
        <w:rPr>
          <w:sz w:val="20"/>
          <w:szCs w:val="20"/>
        </w:rPr>
        <w:t>are required to sign only one form for all of the DSHS contracts</w:t>
      </w:r>
      <w:r>
        <w:rPr>
          <w:sz w:val="20"/>
          <w:szCs w:val="20"/>
        </w:rPr>
        <w:t>.  The form must</w:t>
      </w:r>
      <w:r w:rsidR="00BC1CD6">
        <w:rPr>
          <w:sz w:val="20"/>
          <w:szCs w:val="20"/>
        </w:rPr>
        <w:t xml:space="preserve"> be signed yearly during the contract term.</w:t>
      </w:r>
      <w:r w:rsidRPr="00AD704C">
        <w:rPr>
          <w:sz w:val="20"/>
          <w:szCs w:val="20"/>
        </w:rPr>
        <w:t xml:space="preserve">  </w:t>
      </w:r>
      <w:r w:rsidR="00BC1CD6">
        <w:rPr>
          <w:sz w:val="20"/>
          <w:szCs w:val="20"/>
        </w:rPr>
        <w:t>A</w:t>
      </w:r>
      <w:r w:rsidRPr="00AD704C">
        <w:rPr>
          <w:sz w:val="20"/>
          <w:szCs w:val="20"/>
        </w:rPr>
        <w:t xml:space="preserve">dditional signature pages </w:t>
      </w:r>
      <w:r w:rsidR="00BC1CD6">
        <w:rPr>
          <w:sz w:val="20"/>
          <w:szCs w:val="20"/>
        </w:rPr>
        <w:t xml:space="preserve">may be added </w:t>
      </w:r>
      <w:r w:rsidRPr="00AD704C">
        <w:rPr>
          <w:sz w:val="20"/>
          <w:szCs w:val="20"/>
        </w:rPr>
        <w:t xml:space="preserve">to this form, as necessary.  </w:t>
      </w:r>
    </w:p>
    <w:p w:rsidR="00E30F5F" w:rsidRPr="00AD704C" w:rsidRDefault="00E30F5F" w:rsidP="00E30F5F">
      <w:pPr>
        <w:rPr>
          <w:sz w:val="20"/>
          <w:szCs w:val="20"/>
        </w:rPr>
      </w:pPr>
      <w:r w:rsidRPr="00AD704C">
        <w:rPr>
          <w:sz w:val="20"/>
          <w:szCs w:val="20"/>
        </w:rPr>
        <w:t xml:space="preserve">The undersigned </w:t>
      </w:r>
      <w:r w:rsidR="00BC1CD6">
        <w:rPr>
          <w:sz w:val="20"/>
          <w:szCs w:val="20"/>
        </w:rPr>
        <w:t xml:space="preserve">Grantee </w:t>
      </w:r>
      <w:r>
        <w:rPr>
          <w:sz w:val="20"/>
          <w:szCs w:val="20"/>
        </w:rPr>
        <w:t xml:space="preserve">board members and executive officers </w:t>
      </w:r>
      <w:r w:rsidRPr="00AD704C">
        <w:rPr>
          <w:sz w:val="20"/>
          <w:szCs w:val="20"/>
        </w:rPr>
        <w:t>acknowledge and affirm that they understand the following responsibilities:</w:t>
      </w:r>
      <w:r w:rsidRPr="00AD704C">
        <w:rPr>
          <w:color w:val="FF0000"/>
          <w:sz w:val="20"/>
          <w:szCs w:val="20"/>
          <w:u w:val="single"/>
        </w:rPr>
        <w:t xml:space="preserve">  </w:t>
      </w:r>
    </w:p>
    <w:p w:rsidR="00E30F5F" w:rsidRPr="00AD704C" w:rsidRDefault="00BC1CD6" w:rsidP="00BC1CD6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Grantee </w:t>
      </w:r>
      <w:r w:rsidR="00E30F5F" w:rsidRPr="00AD704C">
        <w:rPr>
          <w:sz w:val="20"/>
          <w:szCs w:val="20"/>
        </w:rPr>
        <w:t>and its governing board</w:t>
      </w:r>
      <w:r w:rsidR="00E30F5F">
        <w:rPr>
          <w:sz w:val="20"/>
          <w:szCs w:val="20"/>
        </w:rPr>
        <w:t xml:space="preserve"> members and executive officers</w:t>
      </w:r>
      <w:r w:rsidR="00E30F5F" w:rsidRPr="00AD704C">
        <w:rPr>
          <w:sz w:val="20"/>
          <w:szCs w:val="20"/>
        </w:rPr>
        <w:t xml:space="preserve"> shall bear full responsibility for the integrity of the fiscal and programmatic management of its</w:t>
      </w:r>
      <w:r w:rsidR="00E30F5F">
        <w:rPr>
          <w:sz w:val="20"/>
          <w:szCs w:val="20"/>
        </w:rPr>
        <w:t xml:space="preserve"> </w:t>
      </w:r>
      <w:r w:rsidR="00E30F5F" w:rsidRPr="00AD704C">
        <w:rPr>
          <w:sz w:val="20"/>
          <w:szCs w:val="20"/>
        </w:rPr>
        <w:t xml:space="preserve">organization.  </w:t>
      </w:r>
      <w:r w:rsidR="00E30F5F" w:rsidRPr="00AD704C">
        <w:rPr>
          <w:color w:val="000000"/>
          <w:sz w:val="20"/>
          <w:szCs w:val="20"/>
        </w:rPr>
        <w:t xml:space="preserve">  </w:t>
      </w:r>
    </w:p>
    <w:p w:rsidR="00E30F5F" w:rsidRPr="00AD704C" w:rsidRDefault="00E30F5F" w:rsidP="00BC1CD6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D704C">
        <w:rPr>
          <w:sz w:val="20"/>
          <w:szCs w:val="20"/>
        </w:rPr>
        <w:t xml:space="preserve">Each member of </w:t>
      </w:r>
      <w:r w:rsidR="00BC1CD6">
        <w:rPr>
          <w:sz w:val="20"/>
          <w:szCs w:val="20"/>
        </w:rPr>
        <w:t xml:space="preserve">Grantee’s </w:t>
      </w:r>
      <w:r w:rsidRPr="00AD704C">
        <w:rPr>
          <w:sz w:val="20"/>
          <w:szCs w:val="20"/>
        </w:rPr>
        <w:t xml:space="preserve">governing board </w:t>
      </w:r>
      <w:r>
        <w:rPr>
          <w:sz w:val="20"/>
          <w:szCs w:val="20"/>
        </w:rPr>
        <w:t xml:space="preserve">and its executive officers </w:t>
      </w:r>
      <w:r w:rsidRPr="00AD704C">
        <w:rPr>
          <w:sz w:val="20"/>
          <w:szCs w:val="20"/>
        </w:rPr>
        <w:t xml:space="preserve">shall be accountable for all funds and materials received from DSHS.  </w:t>
      </w:r>
    </w:p>
    <w:p w:rsidR="00E30F5F" w:rsidRPr="00AD704C" w:rsidRDefault="00E30F5F" w:rsidP="00BC1CD6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D704C">
        <w:rPr>
          <w:sz w:val="20"/>
          <w:szCs w:val="20"/>
        </w:rPr>
        <w:t xml:space="preserve">The </w:t>
      </w:r>
      <w:r w:rsidR="00210F3C">
        <w:rPr>
          <w:sz w:val="20"/>
          <w:szCs w:val="20"/>
        </w:rPr>
        <w:t>Grantee’s</w:t>
      </w:r>
      <w:r>
        <w:rPr>
          <w:sz w:val="20"/>
          <w:szCs w:val="20"/>
        </w:rPr>
        <w:t xml:space="preserve"> </w:t>
      </w:r>
      <w:r w:rsidRPr="00AD704C">
        <w:rPr>
          <w:sz w:val="20"/>
          <w:szCs w:val="20"/>
        </w:rPr>
        <w:t>governing board</w:t>
      </w:r>
      <w:r>
        <w:rPr>
          <w:sz w:val="20"/>
          <w:szCs w:val="20"/>
        </w:rPr>
        <w:t xml:space="preserve"> members and executive officers</w:t>
      </w:r>
      <w:r w:rsidRPr="00AD704C">
        <w:rPr>
          <w:sz w:val="20"/>
          <w:szCs w:val="20"/>
        </w:rPr>
        <w:t xml:space="preserve"> must establish and maintain</w:t>
      </w:r>
      <w:r w:rsidRPr="00AD704C">
        <w:rPr>
          <w:color w:val="FF0000"/>
          <w:sz w:val="20"/>
          <w:szCs w:val="20"/>
        </w:rPr>
        <w:t xml:space="preserve"> </w:t>
      </w:r>
      <w:r w:rsidRPr="00AD704C">
        <w:rPr>
          <w:sz w:val="20"/>
          <w:szCs w:val="20"/>
        </w:rPr>
        <w:t>adequate internal controls to ensure fiscal integrity, accountability, and to safeguard assets.</w:t>
      </w:r>
    </w:p>
    <w:p w:rsidR="00E30F5F" w:rsidRPr="00AD704C" w:rsidRDefault="00E30F5F" w:rsidP="00BC1CD6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D704C">
        <w:rPr>
          <w:sz w:val="20"/>
          <w:szCs w:val="20"/>
        </w:rPr>
        <w:t xml:space="preserve">The </w:t>
      </w:r>
      <w:r w:rsidR="00210F3C">
        <w:rPr>
          <w:sz w:val="20"/>
          <w:szCs w:val="20"/>
        </w:rPr>
        <w:t>Grantee’s</w:t>
      </w:r>
      <w:r>
        <w:rPr>
          <w:sz w:val="20"/>
          <w:szCs w:val="20"/>
        </w:rPr>
        <w:t xml:space="preserve"> </w:t>
      </w:r>
      <w:r w:rsidRPr="00AD704C">
        <w:rPr>
          <w:sz w:val="20"/>
          <w:szCs w:val="20"/>
        </w:rPr>
        <w:t>governing board</w:t>
      </w:r>
      <w:r>
        <w:rPr>
          <w:sz w:val="20"/>
          <w:szCs w:val="20"/>
        </w:rPr>
        <w:t xml:space="preserve"> members and executive officers</w:t>
      </w:r>
      <w:r w:rsidRPr="00AD704C">
        <w:rPr>
          <w:sz w:val="20"/>
          <w:szCs w:val="20"/>
        </w:rPr>
        <w:t xml:space="preserve"> must ensure that </w:t>
      </w:r>
      <w:r>
        <w:rPr>
          <w:sz w:val="20"/>
          <w:szCs w:val="20"/>
        </w:rPr>
        <w:t>its</w:t>
      </w:r>
      <w:r w:rsidRPr="00AD704C">
        <w:rPr>
          <w:color w:val="FF0000"/>
          <w:sz w:val="20"/>
          <w:szCs w:val="20"/>
        </w:rPr>
        <w:t xml:space="preserve"> </w:t>
      </w:r>
      <w:r w:rsidRPr="00AD704C">
        <w:rPr>
          <w:sz w:val="20"/>
          <w:szCs w:val="20"/>
        </w:rPr>
        <w:t>organization follows Generally Accepted Accounting Principles when preparing financial statements, and observes fund accounting practices to ensure integrity among specific contracts or grants.</w:t>
      </w:r>
    </w:p>
    <w:p w:rsidR="00E30F5F" w:rsidRPr="00AD704C" w:rsidRDefault="00E30F5F" w:rsidP="00BC1CD6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D704C">
        <w:rPr>
          <w:sz w:val="20"/>
          <w:szCs w:val="20"/>
        </w:rPr>
        <w:t xml:space="preserve">The </w:t>
      </w:r>
      <w:r w:rsidR="00210F3C">
        <w:rPr>
          <w:sz w:val="20"/>
          <w:szCs w:val="20"/>
        </w:rPr>
        <w:t xml:space="preserve">Grantee’s </w:t>
      </w:r>
      <w:r w:rsidRPr="00AD704C">
        <w:rPr>
          <w:sz w:val="20"/>
          <w:szCs w:val="20"/>
        </w:rPr>
        <w:t xml:space="preserve">governing board </w:t>
      </w:r>
      <w:r>
        <w:rPr>
          <w:sz w:val="20"/>
          <w:szCs w:val="20"/>
        </w:rPr>
        <w:t xml:space="preserve">members and executive officers </w:t>
      </w:r>
      <w:r w:rsidRPr="00AD704C">
        <w:rPr>
          <w:sz w:val="20"/>
          <w:szCs w:val="20"/>
        </w:rPr>
        <w:t xml:space="preserve">shall </w:t>
      </w:r>
      <w:r>
        <w:rPr>
          <w:color w:val="000000"/>
          <w:sz w:val="20"/>
          <w:szCs w:val="20"/>
        </w:rPr>
        <w:t xml:space="preserve">comply </w:t>
      </w:r>
      <w:r w:rsidRPr="00AD704C">
        <w:rPr>
          <w:color w:val="000000"/>
          <w:sz w:val="20"/>
          <w:szCs w:val="20"/>
        </w:rPr>
        <w:t xml:space="preserve">with DSHS Rules, policies, procedures, and applicable federal and state laws and regulations; and correction of fiscal and program deficiencies identified through </w:t>
      </w:r>
      <w:r w:rsidRPr="00AD704C">
        <w:rPr>
          <w:sz w:val="20"/>
          <w:szCs w:val="20"/>
        </w:rPr>
        <w:t xml:space="preserve">self-evaluation and DSHS’s monitoring processes.  </w:t>
      </w:r>
    </w:p>
    <w:p w:rsidR="00E30F5F" w:rsidRPr="00AD704C" w:rsidRDefault="00210F3C" w:rsidP="00BC1CD6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Grantee’s</w:t>
      </w:r>
      <w:r w:rsidR="00E30F5F">
        <w:rPr>
          <w:sz w:val="20"/>
          <w:szCs w:val="20"/>
        </w:rPr>
        <w:t xml:space="preserve"> </w:t>
      </w:r>
      <w:r w:rsidR="00E30F5F" w:rsidRPr="00AD704C">
        <w:rPr>
          <w:sz w:val="20"/>
          <w:szCs w:val="20"/>
        </w:rPr>
        <w:t>governing board shall ensure separation of powers, duties, and functions of board members and staff.  Staff members, including the executive director</w:t>
      </w:r>
      <w:r w:rsidR="00E30F5F">
        <w:rPr>
          <w:sz w:val="20"/>
          <w:szCs w:val="20"/>
        </w:rPr>
        <w:t xml:space="preserve"> or administrator</w:t>
      </w:r>
      <w:r w:rsidR="00E30F5F" w:rsidRPr="00AD704C">
        <w:rPr>
          <w:sz w:val="20"/>
          <w:szCs w:val="20"/>
        </w:rPr>
        <w:t>, shall not serve</w:t>
      </w:r>
      <w:r w:rsidR="00E30F5F" w:rsidRPr="00AD704C">
        <w:rPr>
          <w:color w:val="000000"/>
          <w:sz w:val="20"/>
          <w:szCs w:val="20"/>
        </w:rPr>
        <w:t xml:space="preserve"> as voting members of the Contractor’s governing board.</w:t>
      </w:r>
    </w:p>
    <w:p w:rsidR="00E30F5F" w:rsidRPr="00AD704C" w:rsidRDefault="00E30F5F" w:rsidP="00E30F5F">
      <w:pPr>
        <w:rPr>
          <w:color w:val="FF0000"/>
          <w:sz w:val="20"/>
          <w:szCs w:val="20"/>
          <w:u w:val="single"/>
        </w:rPr>
      </w:pPr>
    </w:p>
    <w:p w:rsidR="00E30F5F" w:rsidRDefault="00E30F5F" w:rsidP="00BC1CD6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AD704C">
        <w:rPr>
          <w:sz w:val="20"/>
          <w:szCs w:val="20"/>
        </w:rPr>
        <w:t>SHS provides on-line training for members of Contractor</w:t>
      </w:r>
      <w:r>
        <w:rPr>
          <w:sz w:val="20"/>
          <w:szCs w:val="20"/>
        </w:rPr>
        <w:t>’s</w:t>
      </w:r>
      <w:r w:rsidRPr="00AD70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governing </w:t>
      </w:r>
      <w:r w:rsidRPr="00AD704C">
        <w:rPr>
          <w:sz w:val="20"/>
          <w:szCs w:val="20"/>
        </w:rPr>
        <w:t xml:space="preserve">board </w:t>
      </w:r>
      <w:r>
        <w:rPr>
          <w:sz w:val="20"/>
          <w:szCs w:val="20"/>
        </w:rPr>
        <w:t>members and executive officers</w:t>
      </w:r>
      <w:r w:rsidRPr="00AD704C">
        <w:rPr>
          <w:sz w:val="20"/>
          <w:szCs w:val="20"/>
        </w:rPr>
        <w:t xml:space="preserve">, which may be viewed through the Contractor Board Training link on the DSHS website at </w:t>
      </w:r>
      <w:hyperlink r:id="rId7" w:history="1">
        <w:r w:rsidRPr="00F4579A">
          <w:rPr>
            <w:rStyle w:val="Hyperlink"/>
            <w:sz w:val="18"/>
            <w:szCs w:val="18"/>
          </w:rPr>
          <w:t>"What Every Non-Profit Board Member Needs to Know"</w:t>
        </w:r>
      </w:hyperlink>
      <w:r w:rsidRPr="00F4579A">
        <w:rPr>
          <w:sz w:val="18"/>
          <w:szCs w:val="18"/>
        </w:rPr>
        <w:t>.</w:t>
      </w:r>
      <w:r w:rsidR="00F457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This </w:t>
      </w:r>
      <w:r w:rsidRPr="00AD704C">
        <w:rPr>
          <w:sz w:val="20"/>
          <w:szCs w:val="20"/>
        </w:rPr>
        <w:t>training is mandatory</w:t>
      </w:r>
      <w:r>
        <w:rPr>
          <w:sz w:val="20"/>
          <w:szCs w:val="20"/>
        </w:rPr>
        <w:t xml:space="preserve"> for HPP and</w:t>
      </w:r>
      <w:r w:rsidRPr="00AD704C">
        <w:rPr>
          <w:sz w:val="20"/>
          <w:szCs w:val="20"/>
        </w:rPr>
        <w:t xml:space="preserve"> board members </w:t>
      </w:r>
      <w:r>
        <w:rPr>
          <w:sz w:val="20"/>
          <w:szCs w:val="20"/>
        </w:rPr>
        <w:t xml:space="preserve">and executive officers must </w:t>
      </w:r>
      <w:r w:rsidRPr="00AD704C">
        <w:rPr>
          <w:sz w:val="20"/>
          <w:szCs w:val="20"/>
        </w:rPr>
        <w:t>view</w:t>
      </w:r>
      <w:r>
        <w:rPr>
          <w:sz w:val="20"/>
          <w:szCs w:val="20"/>
        </w:rPr>
        <w:t xml:space="preserve"> the video and sign the attestation form</w:t>
      </w:r>
      <w:r w:rsidRPr="00AD704C">
        <w:rPr>
          <w:sz w:val="20"/>
          <w:szCs w:val="20"/>
        </w:rPr>
        <w:t xml:space="preserve">, which contains practical advice concerning properly conducting board </w:t>
      </w:r>
      <w:r w:rsidRPr="00AD704C">
        <w:rPr>
          <w:sz w:val="20"/>
          <w:szCs w:val="20"/>
        </w:rPr>
        <w:lastRenderedPageBreak/>
        <w:t>business, and which advises board members of their joint and individual responsibilities with regard to the contract(s) and contract funds</w:t>
      </w:r>
      <w:r w:rsidRPr="00CD522D">
        <w:rPr>
          <w:sz w:val="20"/>
          <w:szCs w:val="20"/>
        </w:rPr>
        <w:t>.</w:t>
      </w:r>
      <w:r w:rsidRPr="00CD522D">
        <w:rPr>
          <w:color w:val="FF0000"/>
          <w:sz w:val="20"/>
          <w:szCs w:val="20"/>
        </w:rPr>
        <w:t xml:space="preserve">  </w:t>
      </w:r>
      <w:r w:rsidRPr="00CD522D">
        <w:rPr>
          <w:sz w:val="20"/>
          <w:szCs w:val="20"/>
        </w:rPr>
        <w:t xml:space="preserve">Keep the original signed copy in the RAC records for auditing purposes.  Scan and email the completed attestation form to </w:t>
      </w:r>
      <w:hyperlink r:id="rId8" w:history="1">
        <w:r w:rsidR="00060B11" w:rsidRPr="00DF71E3">
          <w:rPr>
            <w:rStyle w:val="Hyperlink"/>
            <w:sz w:val="20"/>
            <w:szCs w:val="20"/>
          </w:rPr>
          <w:t>CMUReg.svcs@dshs.texas.gov</w:t>
        </w:r>
      </w:hyperlink>
      <w:r w:rsidR="00060B11">
        <w:rPr>
          <w:sz w:val="20"/>
          <w:szCs w:val="20"/>
        </w:rPr>
        <w:t xml:space="preserve"> and </w:t>
      </w:r>
      <w:hyperlink r:id="rId9" w:history="1">
        <w:r w:rsidR="00060B11" w:rsidRPr="00DF71E3">
          <w:rPr>
            <w:rStyle w:val="Hyperlink"/>
            <w:sz w:val="20"/>
            <w:szCs w:val="20"/>
          </w:rPr>
          <w:t>HPP@dshs.texas.gov</w:t>
        </w:r>
      </w:hyperlink>
      <w:r w:rsidR="00060B11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</w:p>
    <w:p w:rsidR="00E30F5F" w:rsidRPr="00A73033" w:rsidRDefault="00E30F5F" w:rsidP="00E30F5F">
      <w:pPr>
        <w:spacing w:line="360" w:lineRule="auto"/>
        <w:jc w:val="center"/>
        <w:rPr>
          <w:b/>
          <w:sz w:val="22"/>
          <w:szCs w:val="18"/>
        </w:rPr>
      </w:pPr>
      <w:r>
        <w:rPr>
          <w:sz w:val="20"/>
          <w:szCs w:val="20"/>
        </w:rPr>
        <w:br w:type="page"/>
      </w:r>
      <w:r>
        <w:rPr>
          <w:b/>
          <w:sz w:val="22"/>
          <w:szCs w:val="18"/>
        </w:rPr>
        <w:lastRenderedPageBreak/>
        <w:t>Regional Advisory Council (RAC)</w:t>
      </w:r>
    </w:p>
    <w:p w:rsidR="00E30F5F" w:rsidRPr="00A73033" w:rsidRDefault="00E30F5F" w:rsidP="00E30F5F">
      <w:pPr>
        <w:ind w:left="540"/>
        <w:jc w:val="center"/>
        <w:rPr>
          <w:b/>
          <w:sz w:val="22"/>
          <w:szCs w:val="18"/>
        </w:rPr>
      </w:pPr>
      <w:r w:rsidRPr="00A73033">
        <w:rPr>
          <w:b/>
          <w:sz w:val="22"/>
          <w:szCs w:val="18"/>
        </w:rPr>
        <w:t>Board Members &amp; Officers Responsibilities Attestation Form</w:t>
      </w:r>
    </w:p>
    <w:p w:rsidR="00E30F5F" w:rsidRPr="00AD704C" w:rsidRDefault="00E30F5F" w:rsidP="00060B11">
      <w:pPr>
        <w:jc w:val="both"/>
        <w:rPr>
          <w:sz w:val="20"/>
          <w:szCs w:val="20"/>
        </w:rPr>
      </w:pPr>
      <w:r w:rsidRPr="00AD704C">
        <w:rPr>
          <w:sz w:val="20"/>
          <w:szCs w:val="20"/>
        </w:rPr>
        <w:t xml:space="preserve">As a board </w:t>
      </w:r>
      <w:r>
        <w:rPr>
          <w:sz w:val="20"/>
          <w:szCs w:val="20"/>
        </w:rPr>
        <w:t xml:space="preserve">member or executive officer </w:t>
      </w:r>
      <w:r w:rsidRPr="00AD704C">
        <w:rPr>
          <w:sz w:val="20"/>
          <w:szCs w:val="20"/>
        </w:rPr>
        <w:t xml:space="preserve">of the </w:t>
      </w:r>
      <w:r w:rsidR="00060B11" w:rsidRPr="00AD704C">
        <w:rPr>
          <w:sz w:val="20"/>
          <w:szCs w:val="20"/>
        </w:rPr>
        <w:t>above-named</w:t>
      </w:r>
      <w:r w:rsidRPr="00AD704C">
        <w:rPr>
          <w:sz w:val="20"/>
          <w:szCs w:val="20"/>
        </w:rPr>
        <w:t xml:space="preserve"> </w:t>
      </w:r>
      <w:r w:rsidR="00060B11">
        <w:rPr>
          <w:sz w:val="20"/>
          <w:szCs w:val="20"/>
        </w:rPr>
        <w:t>Grantee</w:t>
      </w:r>
      <w:r>
        <w:rPr>
          <w:sz w:val="20"/>
          <w:szCs w:val="20"/>
        </w:rPr>
        <w:t xml:space="preserve"> </w:t>
      </w:r>
      <w:r w:rsidRPr="00AD704C">
        <w:rPr>
          <w:sz w:val="20"/>
          <w:szCs w:val="20"/>
        </w:rPr>
        <w:t>organization, by my signature I attest that I understand my responsibilities and administrative oversight requirements outlined on this form</w:t>
      </w:r>
      <w:r w:rsidRPr="00AD704C">
        <w:rPr>
          <w:color w:val="FF0000"/>
          <w:sz w:val="20"/>
          <w:szCs w:val="20"/>
        </w:rPr>
        <w:t xml:space="preserve"> </w:t>
      </w:r>
      <w:r w:rsidRPr="00AD704C">
        <w:rPr>
          <w:sz w:val="20"/>
          <w:szCs w:val="20"/>
        </w:rPr>
        <w:t xml:space="preserve">and stated in the </w:t>
      </w:r>
      <w:r w:rsidR="00060B11">
        <w:rPr>
          <w:sz w:val="20"/>
          <w:szCs w:val="20"/>
        </w:rPr>
        <w:t>HHSC Uniform Terms and Conditions</w:t>
      </w:r>
      <w:r w:rsidRPr="00AD704C">
        <w:rPr>
          <w:sz w:val="20"/>
          <w:szCs w:val="20"/>
        </w:rPr>
        <w:t xml:space="preserve">.  </w:t>
      </w:r>
    </w:p>
    <w:p w:rsidR="00E30F5F" w:rsidRPr="00AD704C" w:rsidRDefault="00E30F5F" w:rsidP="00E30F5F">
      <w:pPr>
        <w:pStyle w:val="Heading2"/>
        <w:rPr>
          <w:sz w:val="20"/>
          <w:szCs w:val="20"/>
        </w:rPr>
      </w:pPr>
      <w:r w:rsidRPr="00AD704C">
        <w:rPr>
          <w:sz w:val="20"/>
          <w:szCs w:val="20"/>
        </w:rPr>
        <w:t>(Note: Please indicate if you have taken the on-line Board Training by checking the box next to your name.)</w:t>
      </w:r>
    </w:p>
    <w:p w:rsidR="0081340D" w:rsidRDefault="0081340D"/>
    <w:p w:rsidR="007E22C6" w:rsidRPr="007E22C6" w:rsidRDefault="007E22C6" w:rsidP="007E22C6">
      <w:pPr>
        <w:ind w:left="-180" w:right="-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Video watched √</w:t>
      </w:r>
      <w:r w:rsidRPr="007E22C6">
        <w:rPr>
          <w:sz w:val="20"/>
          <w:szCs w:val="20"/>
        </w:rPr>
        <w:tab/>
      </w:r>
      <w:r w:rsidRPr="007E22C6">
        <w:rPr>
          <w:sz w:val="20"/>
          <w:szCs w:val="20"/>
        </w:rPr>
        <w:tab/>
      </w:r>
      <w:r w:rsidRPr="007E22C6">
        <w:rPr>
          <w:b/>
          <w:sz w:val="20"/>
          <w:szCs w:val="20"/>
          <w:u w:val="single"/>
        </w:rPr>
        <w:t>Print Name</w:t>
      </w:r>
      <w:r w:rsidRPr="007E22C6">
        <w:rPr>
          <w:sz w:val="20"/>
          <w:szCs w:val="20"/>
        </w:rPr>
        <w:tab/>
      </w:r>
      <w:r w:rsidRPr="007E22C6">
        <w:rPr>
          <w:sz w:val="20"/>
          <w:szCs w:val="20"/>
        </w:rPr>
        <w:tab/>
      </w:r>
      <w:r w:rsidRPr="007E22C6">
        <w:rPr>
          <w:sz w:val="20"/>
          <w:szCs w:val="20"/>
        </w:rPr>
        <w:tab/>
      </w:r>
      <w:r w:rsidRPr="007E22C6">
        <w:rPr>
          <w:sz w:val="20"/>
          <w:szCs w:val="20"/>
        </w:rPr>
        <w:tab/>
      </w:r>
      <w:r w:rsidRPr="007E22C6">
        <w:rPr>
          <w:b/>
          <w:sz w:val="20"/>
          <w:szCs w:val="20"/>
          <w:u w:val="single"/>
        </w:rPr>
        <w:t>Signature</w:t>
      </w:r>
      <w:r w:rsidRPr="007E22C6">
        <w:rPr>
          <w:sz w:val="20"/>
          <w:szCs w:val="20"/>
        </w:rPr>
        <w:tab/>
      </w:r>
      <w:r w:rsidRPr="007E22C6">
        <w:rPr>
          <w:sz w:val="20"/>
          <w:szCs w:val="20"/>
        </w:rPr>
        <w:tab/>
        <w:t xml:space="preserve">       </w:t>
      </w:r>
      <w:r w:rsidRPr="007E22C6">
        <w:rPr>
          <w:b/>
          <w:sz w:val="20"/>
          <w:szCs w:val="20"/>
          <w:u w:val="single"/>
        </w:rPr>
        <w:t>Date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"/>
        <w:gridCol w:w="2936"/>
        <w:gridCol w:w="236"/>
        <w:gridCol w:w="3420"/>
        <w:gridCol w:w="236"/>
        <w:gridCol w:w="1365"/>
      </w:tblGrid>
      <w:tr w:rsidR="00E30F5F" w:rsidRPr="00E30F5F" w:rsidTr="007E22C6">
        <w:trPr>
          <w:trHeight w:val="432"/>
        </w:trPr>
        <w:tc>
          <w:tcPr>
            <w:tcW w:w="1728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FORMCHECKBOX </w:instrText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1"/>
          </w:p>
        </w:tc>
        <w:tc>
          <w:tcPr>
            <w:tcW w:w="36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0F5F" w:rsidRPr="00E30F5F" w:rsidTr="007E22C6">
        <w:trPr>
          <w:trHeight w:val="432"/>
        </w:trPr>
        <w:tc>
          <w:tcPr>
            <w:tcW w:w="1728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FORMCHECKBOX </w:instrText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0F5F" w:rsidRPr="00E30F5F" w:rsidTr="007E22C6">
        <w:trPr>
          <w:trHeight w:val="432"/>
        </w:trPr>
        <w:tc>
          <w:tcPr>
            <w:tcW w:w="1728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FORMCHECKBOX </w:instrText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0F5F" w:rsidRPr="00E30F5F" w:rsidTr="007E22C6">
        <w:trPr>
          <w:trHeight w:val="432"/>
        </w:trPr>
        <w:tc>
          <w:tcPr>
            <w:tcW w:w="1728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FORMCHECKBOX </w:instrText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0F5F" w:rsidRPr="00E30F5F" w:rsidTr="007E22C6">
        <w:trPr>
          <w:trHeight w:val="432"/>
        </w:trPr>
        <w:tc>
          <w:tcPr>
            <w:tcW w:w="1728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FORMCHECKBOX </w:instrText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0F5F" w:rsidRPr="00E30F5F" w:rsidTr="00210F3C">
        <w:trPr>
          <w:trHeight w:val="432"/>
        </w:trPr>
        <w:tc>
          <w:tcPr>
            <w:tcW w:w="1728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FORMCHECKBOX </w:instrText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0F5F" w:rsidRPr="00E30F5F" w:rsidTr="00210F3C">
        <w:trPr>
          <w:trHeight w:val="432"/>
        </w:trPr>
        <w:tc>
          <w:tcPr>
            <w:tcW w:w="1728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FORMCHECKBOX </w:instrText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0F5F" w:rsidRPr="00E30F5F" w:rsidTr="00210F3C">
        <w:trPr>
          <w:trHeight w:val="432"/>
        </w:trPr>
        <w:tc>
          <w:tcPr>
            <w:tcW w:w="1728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FORMCHECKBOX </w:instrText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0F5F" w:rsidRPr="00E30F5F" w:rsidTr="00210F3C">
        <w:trPr>
          <w:trHeight w:val="432"/>
        </w:trPr>
        <w:tc>
          <w:tcPr>
            <w:tcW w:w="1728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FORMCHECKBOX </w:instrText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0F5F" w:rsidRPr="00E30F5F" w:rsidTr="00210F3C">
        <w:trPr>
          <w:trHeight w:val="432"/>
        </w:trPr>
        <w:tc>
          <w:tcPr>
            <w:tcW w:w="1728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FORMCHECKBOX </w:instrText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0F5F" w:rsidRPr="00E30F5F" w:rsidTr="00210F3C">
        <w:trPr>
          <w:trHeight w:val="432"/>
        </w:trPr>
        <w:tc>
          <w:tcPr>
            <w:tcW w:w="1728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FORMCHECKBOX </w:instrText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0F5F" w:rsidRPr="00E30F5F" w:rsidTr="00210F3C">
        <w:trPr>
          <w:trHeight w:val="432"/>
        </w:trPr>
        <w:tc>
          <w:tcPr>
            <w:tcW w:w="1728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FORMCHECKBOX </w:instrText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0F5F" w:rsidRPr="00E30F5F" w:rsidTr="00210F3C">
        <w:trPr>
          <w:trHeight w:val="432"/>
        </w:trPr>
        <w:tc>
          <w:tcPr>
            <w:tcW w:w="1728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FORMCHECKBOX </w:instrText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0F5F" w:rsidRPr="00E30F5F" w:rsidTr="00210F3C">
        <w:trPr>
          <w:trHeight w:val="432"/>
        </w:trPr>
        <w:tc>
          <w:tcPr>
            <w:tcW w:w="1728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FORMCHECKBOX </w:instrText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0F5F" w:rsidRPr="00E30F5F" w:rsidTr="00210F3C">
        <w:trPr>
          <w:trHeight w:val="432"/>
        </w:trPr>
        <w:tc>
          <w:tcPr>
            <w:tcW w:w="1728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FORMCHECKBOX </w:instrText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0F5F" w:rsidRPr="00E30F5F" w:rsidTr="00210F3C">
        <w:trPr>
          <w:trHeight w:val="432"/>
        </w:trPr>
        <w:tc>
          <w:tcPr>
            <w:tcW w:w="1728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FORMCHECKBOX </w:instrText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0F5F" w:rsidRPr="00E30F5F" w:rsidTr="00210F3C">
        <w:trPr>
          <w:trHeight w:val="432"/>
        </w:trPr>
        <w:tc>
          <w:tcPr>
            <w:tcW w:w="1728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FORMCHECKBOX </w:instrText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0F5F" w:rsidRPr="00E30F5F" w:rsidTr="00210F3C">
        <w:trPr>
          <w:trHeight w:val="432"/>
        </w:trPr>
        <w:tc>
          <w:tcPr>
            <w:tcW w:w="1728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FORMCHECKBOX </w:instrText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0F5F" w:rsidRPr="00E30F5F" w:rsidTr="00210F3C">
        <w:trPr>
          <w:trHeight w:val="432"/>
        </w:trPr>
        <w:tc>
          <w:tcPr>
            <w:tcW w:w="1728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FORMCHECKBOX </w:instrText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0F5F" w:rsidRPr="00E30F5F" w:rsidTr="00210F3C">
        <w:trPr>
          <w:trHeight w:val="432"/>
        </w:trPr>
        <w:tc>
          <w:tcPr>
            <w:tcW w:w="1728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FORMCHECKBOX </w:instrText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0F5F" w:rsidRPr="00E30F5F" w:rsidTr="00210F3C">
        <w:trPr>
          <w:trHeight w:val="432"/>
        </w:trPr>
        <w:tc>
          <w:tcPr>
            <w:tcW w:w="1728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FORMCHECKBOX </w:instrText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</w:r>
            <w:r w:rsidR="003251F3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E30F5F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E30F5F" w:rsidRPr="00E30F5F" w:rsidRDefault="00E30F5F" w:rsidP="00E30F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E30F5F" w:rsidRDefault="00E30F5F"/>
    <w:sectPr w:rsidR="00E30F5F" w:rsidSect="00E30F5F">
      <w:headerReference w:type="first" r:id="rId10"/>
      <w:pgSz w:w="12240" w:h="15840" w:code="1"/>
      <w:pgMar w:top="1152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0D" w:rsidRDefault="0081340D" w:rsidP="0081340D">
      <w:pPr>
        <w:spacing w:after="0" w:line="240" w:lineRule="auto"/>
      </w:pPr>
      <w:r>
        <w:separator/>
      </w:r>
    </w:p>
  </w:endnote>
  <w:endnote w:type="continuationSeparator" w:id="0">
    <w:p w:rsidR="0081340D" w:rsidRDefault="0081340D" w:rsidP="0081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0D" w:rsidRDefault="0081340D" w:rsidP="0081340D">
      <w:pPr>
        <w:spacing w:after="0" w:line="240" w:lineRule="auto"/>
      </w:pPr>
      <w:r>
        <w:separator/>
      </w:r>
    </w:p>
  </w:footnote>
  <w:footnote w:type="continuationSeparator" w:id="0">
    <w:p w:rsidR="0081340D" w:rsidRDefault="0081340D" w:rsidP="00813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F5F" w:rsidRDefault="00E30F5F">
    <w:pPr>
      <w:pStyle w:val="Header"/>
    </w:pPr>
    <w:r w:rsidRPr="004C6759">
      <w:rPr>
        <w:noProof/>
      </w:rPr>
      <w:drawing>
        <wp:inline distT="0" distB="0" distL="0" distR="0" wp14:anchorId="1D0738E9" wp14:editId="391EF526">
          <wp:extent cx="5943600" cy="1209040"/>
          <wp:effectExtent l="0" t="0" r="0" b="0"/>
          <wp:docPr id="2" name="Picture 2" descr="Texas Health and Human Services.&#10;Texas Department of State Health Services.&#10;John Hellerstedt, M.D., Commission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Texas Health and Human Services.&#10;Texas Department of State Health Services.&#10;John Hellerstedt, M.D., Commissioner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93C53"/>
    <w:multiLevelType w:val="multilevel"/>
    <w:tmpl w:val="8B7CBC40"/>
    <w:lvl w:ilvl="0">
      <w:start w:val="1"/>
      <w:numFmt w:val="none"/>
      <w:lvlText w:val="Article II."/>
      <w:lvlJc w:val="left"/>
      <w:pPr>
        <w:tabs>
          <w:tab w:val="num" w:pos="3060"/>
        </w:tabs>
        <w:ind w:left="1620" w:firstLine="0"/>
      </w:pPr>
      <w:rPr>
        <w:rFonts w:hint="default"/>
      </w:rPr>
    </w:lvl>
    <w:lvl w:ilvl="1">
      <w:start w:val="1"/>
      <w:numFmt w:val="none"/>
      <w:isLgl/>
      <w:lvlText w:val="Section 5.03"/>
      <w:lvlJc w:val="left"/>
      <w:pPr>
        <w:tabs>
          <w:tab w:val="num" w:pos="1980"/>
        </w:tabs>
        <w:ind w:left="54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3"/>
      <w:numFmt w:val="upperRoman"/>
      <w:lvlRestart w:val="1"/>
      <w:lvlText w:val="Article %3"/>
      <w:lvlJc w:val="left"/>
      <w:pPr>
        <w:tabs>
          <w:tab w:val="num" w:pos="180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u w:val="none"/>
        <w:effect w:val="none"/>
        <w:em w:val="none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 w15:restartNumberingAfterBreak="0">
    <w:nsid w:val="615B34AA"/>
    <w:multiLevelType w:val="hybridMultilevel"/>
    <w:tmpl w:val="6C8A4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0D"/>
    <w:rsid w:val="00060B11"/>
    <w:rsid w:val="00210F3C"/>
    <w:rsid w:val="003251F3"/>
    <w:rsid w:val="00381221"/>
    <w:rsid w:val="007E22C6"/>
    <w:rsid w:val="0081340D"/>
    <w:rsid w:val="00BC1CD6"/>
    <w:rsid w:val="00E30F5F"/>
    <w:rsid w:val="00F4579A"/>
    <w:rsid w:val="00F9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108B92D-F495-4A26-9694-BE08AE93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7D2E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 Deana"/>
    <w:basedOn w:val="Normal"/>
    <w:next w:val="Normal"/>
    <w:link w:val="Heading2Char"/>
    <w:unhideWhenUsed/>
    <w:qFormat/>
    <w:rsid w:val="00DC7D2E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30F5F"/>
    <w:pPr>
      <w:tabs>
        <w:tab w:val="num" w:pos="1008"/>
      </w:tabs>
      <w:spacing w:before="240" w:after="6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30F5F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E30F5F"/>
    <w:pPr>
      <w:tabs>
        <w:tab w:val="num" w:pos="1296"/>
      </w:tabs>
      <w:spacing w:before="240" w:after="60" w:line="240" w:lineRule="auto"/>
      <w:ind w:left="1296" w:hanging="288"/>
      <w:outlineLvl w:val="6"/>
    </w:pPr>
    <w:rPr>
      <w:rFonts w:ascii="Times New Roman" w:eastAsia="Times New Roman" w:hAnsi="Times New Roman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E30F5F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E30F5F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Heading 2 Deana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813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4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813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40D"/>
    <w:rPr>
      <w:rFonts w:ascii="Verdana" w:hAnsi="Verdana"/>
      <w:sz w:val="24"/>
    </w:rPr>
  </w:style>
  <w:style w:type="character" w:customStyle="1" w:styleId="Heading5Char">
    <w:name w:val="Heading 5 Char"/>
    <w:basedOn w:val="DefaultParagraphFont"/>
    <w:link w:val="Heading5"/>
    <w:rsid w:val="00E30F5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30F5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30F5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30F5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30F5F"/>
    <w:rPr>
      <w:rFonts w:ascii="Arial" w:eastAsia="Times New Roman" w:hAnsi="Arial" w:cs="Arial"/>
    </w:rPr>
  </w:style>
  <w:style w:type="character" w:styleId="Hyperlink">
    <w:name w:val="Hyperlink"/>
    <w:rsid w:val="00E30F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579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57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eg.svcs@dshs.texa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PDjnMchk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PP@dshs.texas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708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Responsibilities Attestation Form</dc:title>
  <dc:subject/>
  <dc:creator>Six,Norma (DSHS)</dc:creator>
  <cp:keywords/>
  <dc:description/>
  <cp:lastModifiedBy>Jackson,Susan (DSHS)</cp:lastModifiedBy>
  <cp:revision>2</cp:revision>
  <dcterms:created xsi:type="dcterms:W3CDTF">2017-11-20T14:29:00Z</dcterms:created>
  <dcterms:modified xsi:type="dcterms:W3CDTF">2017-11-20T14:29:00Z</dcterms:modified>
</cp:coreProperties>
</file>