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7145" w14:textId="5BCA8001" w:rsidR="00D4273C" w:rsidRDefault="00D4273C" w:rsidP="00953C94">
      <w:pPr>
        <w:spacing w:after="0" w:line="240" w:lineRule="auto"/>
        <w:jc w:val="center"/>
        <w:rPr>
          <w:rFonts w:ascii="Calibri" w:hAnsi="Calibri" w:cs="Calibri"/>
          <w:sz w:val="22"/>
        </w:rPr>
      </w:pPr>
      <w:bookmarkStart w:id="0" w:name="_GoBack"/>
      <w:bookmarkEnd w:id="0"/>
      <w:r w:rsidRPr="00D4273C">
        <w:rPr>
          <w:rFonts w:ascii="Calibri" w:hAnsi="Calibri" w:cs="Calibri"/>
          <w:sz w:val="22"/>
        </w:rPr>
        <w:t>HIPAA BUSINESS ASSOCIATE ADDENDUM</w:t>
      </w:r>
    </w:p>
    <w:p w14:paraId="3B564FB5" w14:textId="77777777" w:rsidR="00D4273C" w:rsidRPr="00D4273C" w:rsidRDefault="00D4273C" w:rsidP="00D4273C">
      <w:pPr>
        <w:spacing w:after="0" w:line="240" w:lineRule="auto"/>
        <w:rPr>
          <w:rFonts w:ascii="Calibri" w:hAnsi="Calibri" w:cs="Calibri"/>
          <w:sz w:val="22"/>
        </w:rPr>
      </w:pPr>
    </w:p>
    <w:p w14:paraId="25BEF45F" w14:textId="2596CD56" w:rsidR="00D4273C" w:rsidRPr="00D4273C" w:rsidRDefault="00D4273C" w:rsidP="00D4273C">
      <w:pPr>
        <w:spacing w:after="0" w:line="240" w:lineRule="auto"/>
        <w:rPr>
          <w:rFonts w:ascii="Calibri" w:hAnsi="Calibri" w:cs="Calibri"/>
          <w:sz w:val="22"/>
        </w:rPr>
      </w:pPr>
      <w:r w:rsidRPr="00D4273C">
        <w:rPr>
          <w:rFonts w:ascii="Calibri" w:hAnsi="Calibri" w:cs="Calibri"/>
          <w:sz w:val="22"/>
        </w:rPr>
        <w:t xml:space="preserve"> __________ (“Customer”) and _________________ ("Business Associate") agree that this HIPAA Business Associate Addendum is entered into as of __________________ (“Effective Date”) for the benefit of Customer, which is a covered entity under the Privacy Standards ("Covered Entity"). </w:t>
      </w:r>
    </w:p>
    <w:p w14:paraId="0A78BE1D" w14:textId="77777777" w:rsidR="00D4273C" w:rsidRPr="00D4273C" w:rsidRDefault="00D4273C" w:rsidP="00D4273C">
      <w:pPr>
        <w:spacing w:after="0" w:line="240" w:lineRule="auto"/>
        <w:rPr>
          <w:rFonts w:ascii="Calibri" w:hAnsi="Calibri" w:cs="Calibri"/>
          <w:sz w:val="22"/>
        </w:rPr>
      </w:pPr>
    </w:p>
    <w:p w14:paraId="64070945" w14:textId="2064489C" w:rsidR="00D4273C" w:rsidRPr="00D4273C" w:rsidRDefault="00D4273C" w:rsidP="00D4273C">
      <w:pPr>
        <w:spacing w:after="0" w:line="240" w:lineRule="auto"/>
        <w:rPr>
          <w:rFonts w:ascii="Calibri" w:hAnsi="Calibri" w:cs="Calibri"/>
          <w:sz w:val="22"/>
        </w:rPr>
      </w:pPr>
      <w:r w:rsidRPr="00D4273C">
        <w:rPr>
          <w:rFonts w:ascii="Calibri" w:hAnsi="Calibri" w:cs="Calibri"/>
          <w:sz w:val="22"/>
        </w:rPr>
        <w:t xml:space="preserve">Pursuant to the underlying business arrangements between the parties (the “Agreement”) and effective as of the effective date of the Agreement (“Effective Date”), Business Associate may perform functions or activities involving the use and/or disclosure of PHI on behalf of the Covered Entity, and therefore, Business Associate may function as a business associate. Business Associate, therefore, agrees to the following terms and conditions set forth in this HIPAA Business Associate Addendum (“Addendum”). </w:t>
      </w:r>
    </w:p>
    <w:p w14:paraId="3C340B64" w14:textId="77777777" w:rsidR="00D4273C" w:rsidRPr="00D4273C" w:rsidRDefault="00D4273C" w:rsidP="00D4273C">
      <w:pPr>
        <w:spacing w:after="0" w:line="240" w:lineRule="auto"/>
        <w:rPr>
          <w:rFonts w:ascii="Calibri" w:hAnsi="Calibri" w:cs="Calibri"/>
          <w:sz w:val="22"/>
        </w:rPr>
      </w:pPr>
    </w:p>
    <w:p w14:paraId="391439B9" w14:textId="0A4F1513" w:rsidR="00D4273C" w:rsidRPr="00D4273C" w:rsidRDefault="00D4273C" w:rsidP="00D4273C">
      <w:pPr>
        <w:pStyle w:val="ListParagraph"/>
        <w:numPr>
          <w:ilvl w:val="0"/>
          <w:numId w:val="40"/>
        </w:numPr>
        <w:spacing w:after="0" w:line="240" w:lineRule="auto"/>
        <w:ind w:left="360"/>
        <w:rPr>
          <w:rFonts w:ascii="Calibri" w:hAnsi="Calibri" w:cs="Calibri"/>
          <w:sz w:val="22"/>
        </w:rPr>
      </w:pPr>
      <w:r w:rsidRPr="00D4273C">
        <w:rPr>
          <w:rFonts w:ascii="Calibri" w:hAnsi="Calibri" w:cs="Calibri"/>
          <w:sz w:val="22"/>
        </w:rPr>
        <w:t xml:space="preserve">Scope. This Addendum applies to and is hereby automatically incorporated into all present and future agreements and relationships, whether written, </w:t>
      </w:r>
      <w:proofErr w:type="gramStart"/>
      <w:r w:rsidRPr="00D4273C">
        <w:rPr>
          <w:rFonts w:ascii="Calibri" w:hAnsi="Calibri" w:cs="Calibri"/>
          <w:sz w:val="22"/>
        </w:rPr>
        <w:t>oral</w:t>
      </w:r>
      <w:proofErr w:type="gramEnd"/>
      <w:r w:rsidRPr="00D4273C">
        <w:rPr>
          <w:rFonts w:ascii="Calibri" w:hAnsi="Calibri" w:cs="Calibri"/>
          <w:sz w:val="22"/>
        </w:rPr>
        <w:t xml:space="preserve"> or implied, between Covered Entity and Business Associate, pursuant to which PHI is created, maintained, received or transmitted by Business Associate from or on behalf of Covered Entity in any form or medium whatsoever. </w:t>
      </w:r>
    </w:p>
    <w:p w14:paraId="0E4FEC6A" w14:textId="6B25AB51" w:rsidR="00D4273C" w:rsidRPr="00D4273C" w:rsidRDefault="00D4273C" w:rsidP="00D4273C">
      <w:pPr>
        <w:pStyle w:val="ListParagraph"/>
        <w:numPr>
          <w:ilvl w:val="0"/>
          <w:numId w:val="40"/>
        </w:numPr>
        <w:spacing w:after="0" w:line="240" w:lineRule="auto"/>
        <w:ind w:left="360"/>
        <w:rPr>
          <w:rFonts w:ascii="Calibri" w:hAnsi="Calibri" w:cs="Calibri"/>
          <w:sz w:val="22"/>
        </w:rPr>
      </w:pPr>
      <w:r w:rsidRPr="00D4273C">
        <w:rPr>
          <w:rFonts w:ascii="Calibri" w:hAnsi="Calibri" w:cs="Calibri"/>
          <w:sz w:val="22"/>
        </w:rPr>
        <w:t xml:space="preserve">Definitions. For purposes of this Addendum, the terms used herein, unless otherwise defined, shall have the same meanings as used in the Health Insurance Portability and Accountability Act of 1996 ("HIPAA"), or the Health Information Technology for Economic and Clinical Health Act ("HITECH"), and any amendments or implementing regulations, (collectively "HIPAA Rules"). </w:t>
      </w:r>
    </w:p>
    <w:p w14:paraId="2A74A13B" w14:textId="2457E211" w:rsidR="00D4273C" w:rsidRPr="00D4273C" w:rsidRDefault="00D4273C" w:rsidP="00D4273C">
      <w:pPr>
        <w:pStyle w:val="ListParagraph"/>
        <w:numPr>
          <w:ilvl w:val="0"/>
          <w:numId w:val="40"/>
        </w:numPr>
        <w:spacing w:after="0" w:line="240" w:lineRule="auto"/>
        <w:ind w:left="360"/>
        <w:rPr>
          <w:rFonts w:ascii="Calibri" w:hAnsi="Calibri" w:cs="Calibri"/>
          <w:sz w:val="22"/>
        </w:rPr>
      </w:pPr>
      <w:r w:rsidRPr="00D4273C">
        <w:rPr>
          <w:rFonts w:ascii="Calibri" w:hAnsi="Calibri" w:cs="Calibri"/>
          <w:sz w:val="22"/>
        </w:rPr>
        <w:t xml:space="preserve">Compliance with Applicable Law. The parties acknowledge and agree that, beginning with the relevant effective date, Business Associate shall comply with its obligations under this Addendum and with all obligations of a business associate under HIPAA, HITECH, the HIPAA Rules, and other applicable laws and regulations, as they exist at the time this Addendum is executed and as they are amended, for so long as this Addendum is in place. </w:t>
      </w:r>
    </w:p>
    <w:p w14:paraId="19A75284" w14:textId="65510E5D" w:rsidR="00D4273C" w:rsidRPr="00D4273C" w:rsidRDefault="00D4273C" w:rsidP="00D4273C">
      <w:pPr>
        <w:pStyle w:val="ListParagraph"/>
        <w:numPr>
          <w:ilvl w:val="0"/>
          <w:numId w:val="40"/>
        </w:numPr>
        <w:spacing w:after="0" w:line="240" w:lineRule="auto"/>
        <w:ind w:left="360"/>
        <w:rPr>
          <w:rFonts w:ascii="Calibri" w:hAnsi="Calibri" w:cs="Calibri"/>
          <w:sz w:val="22"/>
        </w:rPr>
      </w:pPr>
      <w:r w:rsidRPr="00D4273C">
        <w:rPr>
          <w:rFonts w:ascii="Calibri" w:hAnsi="Calibri" w:cs="Calibri"/>
          <w:sz w:val="22"/>
        </w:rPr>
        <w:t xml:space="preserve">Permissible Use and Disclosure of PHI. Business Associate may use and disclose PHI as necessary to carry out its duties to a Covered Entity pursuant to the terms of the Agreement and as required by law. Business Associate may also use and disclose PHI (i) for its own proper management and administration, and (ii) to carry out its legal responsibilities. If Business Associate discloses Protected Health Information to a third party for either above reason, prior to making any such disclosure, Business Associate must obtain: (i) reasonable assurances from the receiving party that such PHI will be held confidential and be disclosed only as required by law or for the purposes for which it was disclosed to such receiving party; and (ii) an agreement from such receiving party to immediately notify Business Associate of any known breaches of the confidentiality of the PHI. </w:t>
      </w:r>
    </w:p>
    <w:p w14:paraId="779CEA7D" w14:textId="5289C476" w:rsidR="00D4273C" w:rsidRPr="00D4273C" w:rsidRDefault="00D4273C" w:rsidP="00D4273C">
      <w:pPr>
        <w:pStyle w:val="ListParagraph"/>
        <w:numPr>
          <w:ilvl w:val="0"/>
          <w:numId w:val="40"/>
        </w:numPr>
        <w:spacing w:after="0" w:line="240" w:lineRule="auto"/>
        <w:ind w:left="360"/>
        <w:rPr>
          <w:rFonts w:ascii="Calibri" w:hAnsi="Calibri" w:cs="Calibri"/>
          <w:sz w:val="22"/>
        </w:rPr>
      </w:pPr>
      <w:r w:rsidRPr="00D4273C">
        <w:rPr>
          <w:rFonts w:ascii="Calibri" w:hAnsi="Calibri" w:cs="Calibri"/>
          <w:sz w:val="22"/>
        </w:rPr>
        <w:t xml:space="preserve">Limitations on Use and Disclosure of PHI. Business Associate shall not, and shall ensure that its directors, officers, employees, subcontractors, and agents do not, use or disclose PHI in any manner that is not permitted by the Agreement or that would violate Subpart E of 45 C.F.R. 164 ("Privacy Rule") if done by a Covered Entity. All uses and disclosures of, and requests by, Business Associate for PHI are subject to the minimum necessary rule of the Privacy Rule. </w:t>
      </w:r>
    </w:p>
    <w:p w14:paraId="4BF02FC7" w14:textId="467765B4" w:rsidR="00D4273C" w:rsidRPr="00D4273C" w:rsidRDefault="00D4273C" w:rsidP="00D4273C">
      <w:pPr>
        <w:pStyle w:val="ListParagraph"/>
        <w:numPr>
          <w:ilvl w:val="0"/>
          <w:numId w:val="40"/>
        </w:numPr>
        <w:spacing w:after="0" w:line="240" w:lineRule="auto"/>
        <w:ind w:left="360"/>
        <w:rPr>
          <w:rFonts w:ascii="Calibri" w:hAnsi="Calibri" w:cs="Calibri"/>
          <w:sz w:val="22"/>
        </w:rPr>
      </w:pPr>
      <w:r w:rsidRPr="00D4273C">
        <w:rPr>
          <w:rFonts w:ascii="Calibri" w:hAnsi="Calibri" w:cs="Calibri"/>
          <w:sz w:val="22"/>
        </w:rPr>
        <w:t xml:space="preserve">Required Safeguards to Protect PHI. Business Associate shall use appropriate safeguards and comply with Subpart C of 45 C.F.R. Part 164 ("Security Rule") with respect to electronic PHI, to prevent the use or disclosure of PHI other than pursuant to the terms and conditions of this Addendum. </w:t>
      </w:r>
    </w:p>
    <w:p w14:paraId="47E11F0C" w14:textId="4D4F21F4" w:rsidR="00D4273C" w:rsidRPr="00D4273C" w:rsidRDefault="00D4273C" w:rsidP="00D4273C">
      <w:pPr>
        <w:pStyle w:val="ListParagraph"/>
        <w:numPr>
          <w:ilvl w:val="0"/>
          <w:numId w:val="40"/>
        </w:numPr>
        <w:spacing w:after="0" w:line="240" w:lineRule="auto"/>
        <w:ind w:left="360"/>
        <w:rPr>
          <w:rFonts w:ascii="Calibri" w:hAnsi="Calibri" w:cs="Calibri"/>
          <w:sz w:val="22"/>
        </w:rPr>
      </w:pPr>
      <w:r w:rsidRPr="00D4273C">
        <w:rPr>
          <w:rFonts w:ascii="Calibri" w:hAnsi="Calibri" w:cs="Calibri"/>
          <w:sz w:val="22"/>
        </w:rPr>
        <w:t xml:space="preserve">Reporting to Covered Entity. Business Associate shall report to the affected Covered Entity without unreasonable delay: (a) any use or disclosure of PHI not provided for by the Agreement of which it becomes aware; (b) any breach of unsecured PHI in accordance with 45 C.F.R. Subpart D of 45 C.F.R. 164 ("Breach Notification Rule"); and (c) any security incident of which it becomes aware. </w:t>
      </w:r>
      <w:proofErr w:type="gramStart"/>
      <w:r w:rsidRPr="00D4273C">
        <w:rPr>
          <w:rFonts w:ascii="Calibri" w:hAnsi="Calibri" w:cs="Calibri"/>
          <w:sz w:val="22"/>
        </w:rPr>
        <w:t xml:space="preserve">With </w:t>
      </w:r>
      <w:r w:rsidRPr="00D4273C">
        <w:rPr>
          <w:rFonts w:ascii="Calibri" w:hAnsi="Calibri" w:cs="Calibri"/>
          <w:sz w:val="22"/>
        </w:rPr>
        <w:t>r</w:t>
      </w:r>
      <w:r w:rsidRPr="00D4273C">
        <w:rPr>
          <w:rFonts w:ascii="Calibri" w:hAnsi="Calibri" w:cs="Calibri"/>
          <w:sz w:val="22"/>
        </w:rPr>
        <w:t>egard to</w:t>
      </w:r>
      <w:proofErr w:type="gramEnd"/>
      <w:r w:rsidRPr="00D4273C">
        <w:rPr>
          <w:rFonts w:ascii="Calibri" w:hAnsi="Calibri" w:cs="Calibri"/>
          <w:sz w:val="22"/>
        </w:rPr>
        <w:t xml:space="preserve"> Security Incidents caused by or occurring to Business Associate, Business Associate shall cooperate with the Covered Entity's investigation, analysis, notification and mitigation activities, and </w:t>
      </w:r>
      <w:r w:rsidRPr="00D4273C">
        <w:rPr>
          <w:rFonts w:ascii="Calibri" w:hAnsi="Calibri" w:cs="Calibri"/>
          <w:sz w:val="22"/>
        </w:rPr>
        <w:lastRenderedPageBreak/>
        <w:t>e</w:t>
      </w:r>
      <w:r w:rsidRPr="00D4273C">
        <w:rPr>
          <w:rFonts w:ascii="Calibri" w:hAnsi="Calibri" w:cs="Calibri"/>
          <w:sz w:val="22"/>
        </w:rPr>
        <w:t xml:space="preserve">xcept for Security Incidents caused by Covered Entity, shall be responsible for reasonable costs incurred by the Covered Entity for those activities. Notwithstanding the foregoing, Covered Entity acknowledges and shall be deemed to have received advanced notice from Business Associate that there are routine occurrences of: (i) unsuccessful attempts to penetrate computer networks or services maintained by Business Associate; and (ii) immaterial incidents such as “pinging” or “denial of services” attacks. </w:t>
      </w:r>
    </w:p>
    <w:p w14:paraId="10D6C70A" w14:textId="1C3FE1B7" w:rsidR="00D4273C" w:rsidRPr="00D4273C" w:rsidRDefault="00D4273C" w:rsidP="00D4273C">
      <w:pPr>
        <w:pStyle w:val="ListParagraph"/>
        <w:numPr>
          <w:ilvl w:val="0"/>
          <w:numId w:val="40"/>
        </w:numPr>
        <w:spacing w:after="0" w:line="240" w:lineRule="auto"/>
        <w:ind w:left="360"/>
        <w:rPr>
          <w:rFonts w:ascii="Calibri" w:hAnsi="Calibri" w:cs="Calibri"/>
          <w:sz w:val="22"/>
        </w:rPr>
      </w:pPr>
      <w:r w:rsidRPr="00D4273C">
        <w:rPr>
          <w:rFonts w:ascii="Calibri" w:hAnsi="Calibri" w:cs="Calibri"/>
          <w:sz w:val="22"/>
        </w:rPr>
        <w:t xml:space="preserve">Mitigation of Harmful Effects. Business Associate agrees to mitigate, to the extent practicable, any harmful effect of a use or disclosure of PHI by Business Associate in violation of the requirements of the Agreement, including, but not limited to, compliance with any state law or contractual data breach requirements. </w:t>
      </w:r>
    </w:p>
    <w:p w14:paraId="3CABF25D" w14:textId="5E098026" w:rsidR="00D4273C" w:rsidRPr="00D4273C" w:rsidRDefault="00D4273C" w:rsidP="00D4273C">
      <w:pPr>
        <w:pStyle w:val="ListParagraph"/>
        <w:numPr>
          <w:ilvl w:val="0"/>
          <w:numId w:val="40"/>
        </w:numPr>
        <w:spacing w:after="0" w:line="240" w:lineRule="auto"/>
        <w:ind w:left="360"/>
        <w:rPr>
          <w:rFonts w:ascii="Calibri" w:hAnsi="Calibri" w:cs="Calibri"/>
          <w:sz w:val="22"/>
        </w:rPr>
      </w:pPr>
      <w:r w:rsidRPr="00D4273C">
        <w:rPr>
          <w:rFonts w:ascii="Calibri" w:hAnsi="Calibri" w:cs="Calibri"/>
          <w:sz w:val="22"/>
        </w:rPr>
        <w:t>Agreements by Third Parties. Business Associate shall enter into an agreement with any subcontractor of Business Associate that creates, receives, maintains</w:t>
      </w:r>
      <w:r w:rsidRPr="00D4273C">
        <w:rPr>
          <w:rFonts w:ascii="Calibri" w:hAnsi="Calibri" w:cs="Calibri"/>
          <w:sz w:val="22"/>
        </w:rPr>
        <w:t>,</w:t>
      </w:r>
      <w:r w:rsidRPr="00D4273C">
        <w:rPr>
          <w:rFonts w:ascii="Calibri" w:hAnsi="Calibri" w:cs="Calibri"/>
          <w:sz w:val="22"/>
        </w:rPr>
        <w:t xml:space="preserve"> or transmits PHI on behalf of Business Associate. Pursuant to such agreement, the subcontractor shall agree to be bound by the same or greater restrictions, conditions, and requirements that apply to Business Associate under this Addendum with respect to such PHI. </w:t>
      </w:r>
    </w:p>
    <w:p w14:paraId="081827D0" w14:textId="3C83840B" w:rsidR="00D4273C" w:rsidRPr="00D4273C" w:rsidRDefault="00D4273C" w:rsidP="00D4273C">
      <w:pPr>
        <w:pStyle w:val="ListParagraph"/>
        <w:numPr>
          <w:ilvl w:val="0"/>
          <w:numId w:val="40"/>
        </w:numPr>
        <w:spacing w:after="0" w:line="240" w:lineRule="auto"/>
        <w:ind w:left="360"/>
        <w:rPr>
          <w:rFonts w:ascii="Calibri" w:hAnsi="Calibri" w:cs="Calibri"/>
          <w:sz w:val="22"/>
        </w:rPr>
      </w:pPr>
      <w:r w:rsidRPr="00D4273C">
        <w:rPr>
          <w:rFonts w:ascii="Calibri" w:hAnsi="Calibri" w:cs="Calibri"/>
          <w:sz w:val="22"/>
        </w:rPr>
        <w:t xml:space="preserve">Access to PHI. Within five business days of a request by a Covered Entity for access to PHI about an individual contained in a Designated Record Set, Business Associate shall make available to the Covered Entity such PHI for so long as such information is maintained by Business Associate in the Designated Record Set, as required by 45 C.F.R. 164.524. In the event any individual delivers directly to Business Associate a request for access to PHI, Business Associate shall within five (5) business days forward such request to the Covered Entity. </w:t>
      </w:r>
    </w:p>
    <w:p w14:paraId="3A82C6C7" w14:textId="5E7D3D9C" w:rsidR="00D4273C" w:rsidRPr="00D4273C" w:rsidRDefault="00D4273C" w:rsidP="00D4273C">
      <w:pPr>
        <w:pStyle w:val="ListParagraph"/>
        <w:numPr>
          <w:ilvl w:val="0"/>
          <w:numId w:val="40"/>
        </w:numPr>
        <w:spacing w:after="0" w:line="240" w:lineRule="auto"/>
        <w:ind w:left="360"/>
        <w:rPr>
          <w:rFonts w:ascii="Calibri" w:hAnsi="Calibri" w:cs="Calibri"/>
          <w:sz w:val="22"/>
        </w:rPr>
      </w:pPr>
      <w:r w:rsidRPr="00D4273C">
        <w:rPr>
          <w:rFonts w:ascii="Calibri" w:hAnsi="Calibri" w:cs="Calibri"/>
          <w:sz w:val="22"/>
        </w:rPr>
        <w:t>Amendment of PHI. Within five business days of receipt of a request from a Covered Entity for the amendment of an individual's PHI or a record regarding an individual contained in a Designated Record Set (for so long as the PHI is maintained in the Designated Record Set), Business Associate shall provide such information to the Covered Entity for amendment and incorporate any such amendments in the PHI as required by 45 C.F.R.164.526. In</w:t>
      </w:r>
      <w:r w:rsidRPr="00D4273C">
        <w:rPr>
          <w:rFonts w:ascii="Calibri" w:hAnsi="Calibri" w:cs="Calibri"/>
          <w:sz w:val="22"/>
        </w:rPr>
        <w:t xml:space="preserve"> </w:t>
      </w:r>
      <w:r w:rsidRPr="00D4273C">
        <w:rPr>
          <w:rFonts w:ascii="Calibri" w:hAnsi="Calibri" w:cs="Calibri"/>
          <w:sz w:val="22"/>
        </w:rPr>
        <w:t>the event any individual delivers directly to Business Associate a request for amendment to PHI, Business Associate shall within five business days forward such request to</w:t>
      </w:r>
      <w:r w:rsidRPr="00D4273C">
        <w:rPr>
          <w:rFonts w:ascii="Calibri" w:hAnsi="Calibri" w:cs="Calibri"/>
          <w:sz w:val="22"/>
        </w:rPr>
        <w:t xml:space="preserve"> </w:t>
      </w:r>
      <w:r w:rsidRPr="00D4273C">
        <w:rPr>
          <w:rFonts w:ascii="Calibri" w:hAnsi="Calibri" w:cs="Calibri"/>
          <w:sz w:val="22"/>
        </w:rPr>
        <w:t>the</w:t>
      </w:r>
      <w:r w:rsidRPr="00D4273C">
        <w:rPr>
          <w:rFonts w:ascii="Calibri" w:hAnsi="Calibri" w:cs="Calibri"/>
          <w:sz w:val="22"/>
        </w:rPr>
        <w:t xml:space="preserve"> </w:t>
      </w:r>
      <w:r w:rsidRPr="00D4273C">
        <w:rPr>
          <w:rFonts w:ascii="Calibri" w:hAnsi="Calibri" w:cs="Calibri"/>
          <w:sz w:val="22"/>
        </w:rPr>
        <w:t>Covered</w:t>
      </w:r>
      <w:r w:rsidRPr="00D4273C">
        <w:rPr>
          <w:rFonts w:ascii="Calibri" w:hAnsi="Calibri" w:cs="Calibri"/>
          <w:sz w:val="22"/>
        </w:rPr>
        <w:t xml:space="preserve"> </w:t>
      </w:r>
      <w:r w:rsidRPr="00D4273C">
        <w:rPr>
          <w:rFonts w:ascii="Calibri" w:hAnsi="Calibri" w:cs="Calibri"/>
          <w:sz w:val="22"/>
        </w:rPr>
        <w:t>Entity.</w:t>
      </w:r>
    </w:p>
    <w:p w14:paraId="04F327AB" w14:textId="42F94A1A" w:rsidR="00D4273C" w:rsidRPr="00D4273C" w:rsidRDefault="00D4273C" w:rsidP="00D4273C">
      <w:pPr>
        <w:pStyle w:val="ListParagraph"/>
        <w:numPr>
          <w:ilvl w:val="0"/>
          <w:numId w:val="40"/>
        </w:numPr>
        <w:spacing w:after="0" w:line="240" w:lineRule="auto"/>
        <w:ind w:left="360"/>
        <w:rPr>
          <w:rFonts w:ascii="Calibri" w:hAnsi="Calibri" w:cs="Calibri"/>
          <w:sz w:val="22"/>
        </w:rPr>
      </w:pPr>
      <w:r w:rsidRPr="00D4273C">
        <w:rPr>
          <w:rFonts w:ascii="Calibri" w:hAnsi="Calibri" w:cs="Calibri"/>
          <w:sz w:val="22"/>
        </w:rPr>
        <w:t>Documentation of Disclosures.</w:t>
      </w:r>
      <w:r w:rsidRPr="00D4273C">
        <w:rPr>
          <w:rFonts w:ascii="Calibri" w:hAnsi="Calibri" w:cs="Calibri"/>
          <w:sz w:val="22"/>
        </w:rPr>
        <w:t xml:space="preserve"> </w:t>
      </w:r>
      <w:r w:rsidRPr="00D4273C">
        <w:rPr>
          <w:rFonts w:ascii="Calibri" w:hAnsi="Calibri" w:cs="Calibri"/>
          <w:sz w:val="22"/>
        </w:rPr>
        <w:t>Business Associate agrees to document</w:t>
      </w:r>
      <w:r w:rsidRPr="00D4273C">
        <w:rPr>
          <w:rFonts w:ascii="Calibri" w:hAnsi="Calibri" w:cs="Calibri"/>
          <w:sz w:val="22"/>
        </w:rPr>
        <w:t xml:space="preserve"> </w:t>
      </w:r>
      <w:r w:rsidRPr="00D4273C">
        <w:rPr>
          <w:rFonts w:ascii="Calibri" w:hAnsi="Calibri" w:cs="Calibri"/>
          <w:sz w:val="22"/>
        </w:rPr>
        <w:t>disclosures of PHI and information related to such disclosures as would</w:t>
      </w:r>
      <w:r w:rsidRPr="00D4273C">
        <w:rPr>
          <w:rFonts w:ascii="Calibri" w:hAnsi="Calibri" w:cs="Calibri"/>
          <w:sz w:val="22"/>
        </w:rPr>
        <w:t xml:space="preserve"> </w:t>
      </w:r>
      <w:r w:rsidRPr="00D4273C">
        <w:rPr>
          <w:rFonts w:ascii="Calibri" w:hAnsi="Calibri" w:cs="Calibri"/>
          <w:sz w:val="22"/>
        </w:rPr>
        <w:t>be required for a Covered</w:t>
      </w:r>
      <w:r w:rsidRPr="00D4273C">
        <w:rPr>
          <w:rFonts w:ascii="Calibri" w:hAnsi="Calibri" w:cs="Calibri"/>
          <w:sz w:val="22"/>
        </w:rPr>
        <w:t xml:space="preserve"> </w:t>
      </w:r>
      <w:r w:rsidRPr="00D4273C">
        <w:rPr>
          <w:rFonts w:ascii="Calibri" w:hAnsi="Calibri" w:cs="Calibri"/>
          <w:sz w:val="22"/>
        </w:rPr>
        <w:t>Entity</w:t>
      </w:r>
      <w:r w:rsidRPr="00D4273C">
        <w:rPr>
          <w:rFonts w:ascii="Calibri" w:hAnsi="Calibri" w:cs="Calibri"/>
          <w:sz w:val="22"/>
        </w:rPr>
        <w:t xml:space="preserve"> </w:t>
      </w:r>
      <w:r w:rsidRPr="00D4273C">
        <w:rPr>
          <w:rFonts w:ascii="Calibri" w:hAnsi="Calibri" w:cs="Calibri"/>
          <w:sz w:val="22"/>
        </w:rPr>
        <w:t>to respond</w:t>
      </w:r>
      <w:r w:rsidRPr="00D4273C">
        <w:rPr>
          <w:rFonts w:ascii="Calibri" w:hAnsi="Calibri" w:cs="Calibri"/>
          <w:sz w:val="22"/>
        </w:rPr>
        <w:t xml:space="preserve"> </w:t>
      </w:r>
      <w:r w:rsidRPr="00D4273C">
        <w:rPr>
          <w:rFonts w:ascii="Calibri" w:hAnsi="Calibri" w:cs="Calibri"/>
          <w:sz w:val="22"/>
        </w:rPr>
        <w:t>to a request</w:t>
      </w:r>
      <w:r w:rsidRPr="00D4273C">
        <w:rPr>
          <w:rFonts w:ascii="Calibri" w:hAnsi="Calibri" w:cs="Calibri"/>
          <w:sz w:val="22"/>
        </w:rPr>
        <w:t xml:space="preserve"> </w:t>
      </w:r>
      <w:r w:rsidRPr="00D4273C">
        <w:rPr>
          <w:rFonts w:ascii="Calibri" w:hAnsi="Calibri" w:cs="Calibri"/>
          <w:sz w:val="22"/>
        </w:rPr>
        <w:t>by an individual for an accounting</w:t>
      </w:r>
      <w:r w:rsidRPr="00D4273C">
        <w:rPr>
          <w:rFonts w:ascii="Calibri" w:hAnsi="Calibri" w:cs="Calibri"/>
          <w:sz w:val="22"/>
        </w:rPr>
        <w:t xml:space="preserve"> </w:t>
      </w:r>
      <w:r w:rsidRPr="00D4273C">
        <w:rPr>
          <w:rFonts w:ascii="Calibri" w:hAnsi="Calibri" w:cs="Calibri"/>
          <w:sz w:val="22"/>
        </w:rPr>
        <w:t>of disclosures of</w:t>
      </w:r>
      <w:r w:rsidRPr="00D4273C">
        <w:rPr>
          <w:rFonts w:ascii="Calibri" w:hAnsi="Calibri" w:cs="Calibri"/>
          <w:sz w:val="22"/>
        </w:rPr>
        <w:t xml:space="preserve"> </w:t>
      </w:r>
      <w:r w:rsidRPr="00D4273C">
        <w:rPr>
          <w:rFonts w:ascii="Calibri" w:hAnsi="Calibri" w:cs="Calibri"/>
          <w:sz w:val="22"/>
        </w:rPr>
        <w:t>PHI in accordance</w:t>
      </w:r>
      <w:r w:rsidRPr="00D4273C">
        <w:rPr>
          <w:rFonts w:ascii="Calibri" w:hAnsi="Calibri" w:cs="Calibri"/>
          <w:sz w:val="22"/>
        </w:rPr>
        <w:t xml:space="preserve"> </w:t>
      </w:r>
      <w:r w:rsidRPr="00D4273C">
        <w:rPr>
          <w:rFonts w:ascii="Calibri" w:hAnsi="Calibri" w:cs="Calibri"/>
          <w:sz w:val="22"/>
        </w:rPr>
        <w:t>with 45 C.F.R.164.528 and HITECH.</w:t>
      </w:r>
    </w:p>
    <w:p w14:paraId="7F457168" w14:textId="08E91C31" w:rsidR="00D4273C" w:rsidRPr="00D4273C" w:rsidRDefault="00D4273C" w:rsidP="00D4273C">
      <w:pPr>
        <w:pStyle w:val="ListParagraph"/>
        <w:numPr>
          <w:ilvl w:val="0"/>
          <w:numId w:val="40"/>
        </w:numPr>
        <w:spacing w:after="0" w:line="240" w:lineRule="auto"/>
        <w:ind w:left="360"/>
        <w:rPr>
          <w:rFonts w:ascii="Calibri" w:hAnsi="Calibri" w:cs="Calibri"/>
          <w:sz w:val="22"/>
        </w:rPr>
      </w:pPr>
      <w:r w:rsidRPr="00D4273C">
        <w:rPr>
          <w:rFonts w:ascii="Calibri" w:hAnsi="Calibri" w:cs="Calibri"/>
          <w:sz w:val="22"/>
        </w:rPr>
        <w:t>Accounting of Disclosures.</w:t>
      </w:r>
      <w:r>
        <w:rPr>
          <w:rFonts w:ascii="Calibri" w:hAnsi="Calibri" w:cs="Calibri"/>
          <w:sz w:val="22"/>
        </w:rPr>
        <w:t xml:space="preserve"> </w:t>
      </w:r>
      <w:r w:rsidRPr="00D4273C">
        <w:rPr>
          <w:rFonts w:ascii="Calibri" w:hAnsi="Calibri" w:cs="Calibri"/>
          <w:sz w:val="22"/>
        </w:rPr>
        <w:t>Within five business days of notice</w:t>
      </w:r>
      <w:r>
        <w:rPr>
          <w:rFonts w:ascii="Calibri" w:hAnsi="Calibri" w:cs="Calibri"/>
          <w:sz w:val="22"/>
        </w:rPr>
        <w:t xml:space="preserve"> </w:t>
      </w:r>
      <w:r w:rsidRPr="00D4273C">
        <w:rPr>
          <w:rFonts w:ascii="Calibri" w:hAnsi="Calibri" w:cs="Calibri"/>
          <w:sz w:val="22"/>
        </w:rPr>
        <w:t>by a</w:t>
      </w:r>
      <w:r>
        <w:rPr>
          <w:rFonts w:ascii="Calibri" w:hAnsi="Calibri" w:cs="Calibri"/>
          <w:sz w:val="22"/>
        </w:rPr>
        <w:t xml:space="preserve"> </w:t>
      </w:r>
      <w:r w:rsidRPr="00D4273C">
        <w:rPr>
          <w:rFonts w:ascii="Calibri" w:hAnsi="Calibri" w:cs="Calibri"/>
          <w:sz w:val="22"/>
        </w:rPr>
        <w:t>Covered Entity</w:t>
      </w:r>
      <w:r>
        <w:rPr>
          <w:rFonts w:ascii="Calibri" w:hAnsi="Calibri" w:cs="Calibri"/>
          <w:sz w:val="22"/>
        </w:rPr>
        <w:t xml:space="preserve"> </w:t>
      </w:r>
      <w:r w:rsidRPr="00D4273C">
        <w:rPr>
          <w:rFonts w:ascii="Calibri" w:hAnsi="Calibri" w:cs="Calibri"/>
          <w:sz w:val="22"/>
        </w:rPr>
        <w:t>to Business Associate that</w:t>
      </w:r>
      <w:r>
        <w:rPr>
          <w:rFonts w:ascii="Calibri" w:hAnsi="Calibri" w:cs="Calibri"/>
          <w:sz w:val="22"/>
        </w:rPr>
        <w:t xml:space="preserve"> </w:t>
      </w:r>
      <w:r w:rsidRPr="00D4273C">
        <w:rPr>
          <w:rFonts w:ascii="Calibri" w:hAnsi="Calibri" w:cs="Calibri"/>
          <w:sz w:val="22"/>
        </w:rPr>
        <w:t>it has received a request for an</w:t>
      </w:r>
      <w:r>
        <w:rPr>
          <w:rFonts w:ascii="Calibri" w:hAnsi="Calibri" w:cs="Calibri"/>
          <w:sz w:val="22"/>
        </w:rPr>
        <w:t xml:space="preserve"> </w:t>
      </w:r>
      <w:r w:rsidRPr="00D4273C">
        <w:rPr>
          <w:rFonts w:ascii="Calibri" w:hAnsi="Calibri" w:cs="Calibri"/>
          <w:sz w:val="22"/>
        </w:rPr>
        <w:t>accounting of disclosures of PHI,</w:t>
      </w:r>
      <w:r>
        <w:rPr>
          <w:rFonts w:ascii="Calibri" w:hAnsi="Calibri" w:cs="Calibri"/>
          <w:sz w:val="22"/>
        </w:rPr>
        <w:t xml:space="preserve"> </w:t>
      </w:r>
      <w:r w:rsidRPr="00D4273C">
        <w:rPr>
          <w:rFonts w:ascii="Calibri" w:hAnsi="Calibri" w:cs="Calibri"/>
          <w:sz w:val="22"/>
        </w:rPr>
        <w:t>Business Associate shall make available toa Covered Entity information to</w:t>
      </w:r>
      <w:r>
        <w:rPr>
          <w:rFonts w:ascii="Calibri" w:hAnsi="Calibri" w:cs="Calibri"/>
          <w:sz w:val="22"/>
        </w:rPr>
        <w:t xml:space="preserve"> </w:t>
      </w:r>
      <w:r w:rsidRPr="00D4273C">
        <w:rPr>
          <w:rFonts w:ascii="Calibri" w:hAnsi="Calibri" w:cs="Calibri"/>
          <w:sz w:val="22"/>
        </w:rPr>
        <w:t>permit the Covered Entity to respond</w:t>
      </w:r>
      <w:r>
        <w:rPr>
          <w:rFonts w:ascii="Calibri" w:hAnsi="Calibri" w:cs="Calibri"/>
          <w:sz w:val="22"/>
        </w:rPr>
        <w:t xml:space="preserve"> </w:t>
      </w:r>
      <w:r w:rsidRPr="00D4273C">
        <w:rPr>
          <w:rFonts w:ascii="Calibri" w:hAnsi="Calibri" w:cs="Calibri"/>
          <w:sz w:val="22"/>
        </w:rPr>
        <w:t>to</w:t>
      </w:r>
      <w:r>
        <w:rPr>
          <w:rFonts w:ascii="Calibri" w:hAnsi="Calibri" w:cs="Calibri"/>
          <w:sz w:val="22"/>
        </w:rPr>
        <w:t xml:space="preserve"> </w:t>
      </w:r>
      <w:r w:rsidRPr="00D4273C">
        <w:rPr>
          <w:rFonts w:ascii="Calibri" w:hAnsi="Calibri" w:cs="Calibri"/>
          <w:sz w:val="22"/>
        </w:rPr>
        <w:t>the request for an accounting of</w:t>
      </w:r>
      <w:r>
        <w:rPr>
          <w:rFonts w:ascii="Calibri" w:hAnsi="Calibri" w:cs="Calibri"/>
          <w:sz w:val="22"/>
        </w:rPr>
        <w:t xml:space="preserve"> </w:t>
      </w:r>
      <w:r w:rsidRPr="00D4273C">
        <w:rPr>
          <w:rFonts w:ascii="Calibri" w:hAnsi="Calibri" w:cs="Calibri"/>
          <w:sz w:val="22"/>
        </w:rPr>
        <w:t>disclosures of PHI, as required by 45 C.F.R.164.528 and HITECH.</w:t>
      </w:r>
    </w:p>
    <w:p w14:paraId="329A1B66" w14:textId="425C7D8B" w:rsidR="00D4273C" w:rsidRPr="00D4273C" w:rsidRDefault="00D4273C" w:rsidP="00D4273C">
      <w:pPr>
        <w:pStyle w:val="ListParagraph"/>
        <w:numPr>
          <w:ilvl w:val="0"/>
          <w:numId w:val="40"/>
        </w:numPr>
        <w:spacing w:after="0" w:line="240" w:lineRule="auto"/>
        <w:ind w:left="360"/>
        <w:rPr>
          <w:rFonts w:ascii="Calibri" w:hAnsi="Calibri" w:cs="Calibri"/>
          <w:sz w:val="22"/>
        </w:rPr>
      </w:pPr>
      <w:r w:rsidRPr="00D4273C">
        <w:rPr>
          <w:rFonts w:ascii="Calibri" w:hAnsi="Calibri" w:cs="Calibri"/>
          <w:sz w:val="22"/>
        </w:rPr>
        <w:t>Other Obligations. To</w:t>
      </w:r>
      <w:r w:rsidRPr="00D4273C">
        <w:rPr>
          <w:rFonts w:ascii="Calibri" w:hAnsi="Calibri" w:cs="Calibri"/>
          <w:sz w:val="22"/>
        </w:rPr>
        <w:t xml:space="preserve"> </w:t>
      </w:r>
      <w:r w:rsidRPr="00D4273C">
        <w:rPr>
          <w:rFonts w:ascii="Calibri" w:hAnsi="Calibri" w:cs="Calibri"/>
          <w:sz w:val="22"/>
        </w:rPr>
        <w:t>the extent that Business Associate is to carry</w:t>
      </w:r>
      <w:r w:rsidRPr="00D4273C">
        <w:rPr>
          <w:rFonts w:ascii="Calibri" w:hAnsi="Calibri" w:cs="Calibri"/>
          <w:sz w:val="22"/>
        </w:rPr>
        <w:t xml:space="preserve"> </w:t>
      </w:r>
      <w:r w:rsidRPr="00D4273C">
        <w:rPr>
          <w:rFonts w:ascii="Calibri" w:hAnsi="Calibri" w:cs="Calibri"/>
          <w:sz w:val="22"/>
        </w:rPr>
        <w:t>out</w:t>
      </w:r>
      <w:r w:rsidRPr="00D4273C">
        <w:rPr>
          <w:rFonts w:ascii="Calibri" w:hAnsi="Calibri" w:cs="Calibri"/>
          <w:sz w:val="22"/>
        </w:rPr>
        <w:t xml:space="preserve"> </w:t>
      </w:r>
      <w:r w:rsidRPr="00D4273C">
        <w:rPr>
          <w:rFonts w:ascii="Calibri" w:hAnsi="Calibri" w:cs="Calibri"/>
          <w:sz w:val="22"/>
        </w:rPr>
        <w:t>one or</w:t>
      </w:r>
      <w:r w:rsidRPr="00D4273C">
        <w:rPr>
          <w:rFonts w:ascii="Calibri" w:hAnsi="Calibri" w:cs="Calibri"/>
          <w:sz w:val="22"/>
        </w:rPr>
        <w:t xml:space="preserve"> </w:t>
      </w:r>
      <w:r w:rsidRPr="00D4273C">
        <w:rPr>
          <w:rFonts w:ascii="Calibri" w:hAnsi="Calibri" w:cs="Calibri"/>
          <w:sz w:val="22"/>
        </w:rPr>
        <w:t>more</w:t>
      </w:r>
      <w:r w:rsidRPr="00D4273C">
        <w:rPr>
          <w:rFonts w:ascii="Calibri" w:hAnsi="Calibri" w:cs="Calibri"/>
          <w:sz w:val="22"/>
        </w:rPr>
        <w:t xml:space="preserve"> </w:t>
      </w:r>
      <w:r w:rsidRPr="00D4273C">
        <w:rPr>
          <w:rFonts w:ascii="Calibri" w:hAnsi="Calibri" w:cs="Calibri"/>
          <w:sz w:val="22"/>
        </w:rPr>
        <w:t>of a Covered Entity's</w:t>
      </w:r>
      <w:r w:rsidRPr="00D4273C">
        <w:rPr>
          <w:rFonts w:ascii="Calibri" w:hAnsi="Calibri" w:cs="Calibri"/>
          <w:sz w:val="22"/>
        </w:rPr>
        <w:t xml:space="preserve"> </w:t>
      </w:r>
      <w:r w:rsidRPr="00D4273C">
        <w:rPr>
          <w:rFonts w:ascii="Calibri" w:hAnsi="Calibri" w:cs="Calibri"/>
          <w:sz w:val="22"/>
        </w:rPr>
        <w:t>obligations under</w:t>
      </w:r>
      <w:r w:rsidRPr="00D4273C">
        <w:rPr>
          <w:rFonts w:ascii="Calibri" w:hAnsi="Calibri" w:cs="Calibri"/>
          <w:sz w:val="22"/>
        </w:rPr>
        <w:t xml:space="preserve"> </w:t>
      </w:r>
      <w:r w:rsidRPr="00D4273C">
        <w:rPr>
          <w:rFonts w:ascii="Calibri" w:hAnsi="Calibri" w:cs="Calibri"/>
          <w:sz w:val="22"/>
        </w:rPr>
        <w:t>the Privacy Rule,</w:t>
      </w:r>
      <w:r w:rsidRPr="00D4273C">
        <w:rPr>
          <w:rFonts w:ascii="Calibri" w:hAnsi="Calibri" w:cs="Calibri"/>
          <w:sz w:val="22"/>
        </w:rPr>
        <w:t xml:space="preserve"> </w:t>
      </w:r>
      <w:r w:rsidRPr="00D4273C">
        <w:rPr>
          <w:rFonts w:ascii="Calibri" w:hAnsi="Calibri" w:cs="Calibri"/>
          <w:sz w:val="22"/>
        </w:rPr>
        <w:t>Business Associate shall comply with such requirements that apply to the Covered</w:t>
      </w:r>
      <w:r>
        <w:rPr>
          <w:rFonts w:ascii="Calibri" w:hAnsi="Calibri" w:cs="Calibri"/>
          <w:sz w:val="22"/>
        </w:rPr>
        <w:t xml:space="preserve"> </w:t>
      </w:r>
      <w:r w:rsidRPr="00D4273C">
        <w:rPr>
          <w:rFonts w:ascii="Calibri" w:hAnsi="Calibri" w:cs="Calibri"/>
          <w:sz w:val="22"/>
        </w:rPr>
        <w:t>Entity in the performance of such</w:t>
      </w:r>
      <w:r>
        <w:rPr>
          <w:rFonts w:ascii="Calibri" w:hAnsi="Calibri" w:cs="Calibri"/>
          <w:sz w:val="22"/>
        </w:rPr>
        <w:t xml:space="preserve"> </w:t>
      </w:r>
      <w:r w:rsidRPr="00D4273C">
        <w:rPr>
          <w:rFonts w:ascii="Calibri" w:hAnsi="Calibri" w:cs="Calibri"/>
          <w:sz w:val="22"/>
        </w:rPr>
        <w:t>obligations.</w:t>
      </w:r>
    </w:p>
    <w:p w14:paraId="5EF32585" w14:textId="6DF42BC2" w:rsidR="00D4273C" w:rsidRPr="00D4273C" w:rsidRDefault="00D4273C" w:rsidP="00D4273C">
      <w:pPr>
        <w:pStyle w:val="ListParagraph"/>
        <w:numPr>
          <w:ilvl w:val="0"/>
          <w:numId w:val="40"/>
        </w:numPr>
        <w:spacing w:after="0" w:line="240" w:lineRule="auto"/>
        <w:ind w:left="360"/>
        <w:rPr>
          <w:rFonts w:ascii="Calibri" w:hAnsi="Calibri" w:cs="Calibri"/>
          <w:sz w:val="22"/>
        </w:rPr>
      </w:pPr>
      <w:r w:rsidRPr="00D4273C">
        <w:rPr>
          <w:rFonts w:ascii="Calibri" w:hAnsi="Calibri" w:cs="Calibri"/>
          <w:sz w:val="22"/>
        </w:rPr>
        <w:t>Judicial and Administrative Proceedings.</w:t>
      </w:r>
      <w:r w:rsidRPr="00D4273C">
        <w:rPr>
          <w:rFonts w:ascii="Calibri" w:hAnsi="Calibri" w:cs="Calibri"/>
          <w:sz w:val="22"/>
        </w:rPr>
        <w:t xml:space="preserve"> </w:t>
      </w:r>
      <w:r w:rsidRPr="00D4273C">
        <w:rPr>
          <w:rFonts w:ascii="Calibri" w:hAnsi="Calibri" w:cs="Calibri"/>
          <w:sz w:val="22"/>
        </w:rPr>
        <w:t>In the event</w:t>
      </w:r>
      <w:r w:rsidRPr="00D4273C">
        <w:rPr>
          <w:rFonts w:ascii="Calibri" w:hAnsi="Calibri" w:cs="Calibri"/>
          <w:sz w:val="22"/>
        </w:rPr>
        <w:t xml:space="preserve"> </w:t>
      </w:r>
      <w:r w:rsidRPr="00D4273C">
        <w:rPr>
          <w:rFonts w:ascii="Calibri" w:hAnsi="Calibri" w:cs="Calibri"/>
          <w:sz w:val="22"/>
        </w:rPr>
        <w:t>Business</w:t>
      </w:r>
      <w:r w:rsidRPr="00D4273C">
        <w:rPr>
          <w:rFonts w:ascii="Calibri" w:hAnsi="Calibri" w:cs="Calibri"/>
          <w:sz w:val="22"/>
        </w:rPr>
        <w:t xml:space="preserve"> </w:t>
      </w:r>
      <w:r w:rsidRPr="00D4273C">
        <w:rPr>
          <w:rFonts w:ascii="Calibri" w:hAnsi="Calibri" w:cs="Calibri"/>
          <w:sz w:val="22"/>
        </w:rPr>
        <w:t>Associate receives a subpoena, court</w:t>
      </w:r>
      <w:r w:rsidRPr="00D4273C">
        <w:rPr>
          <w:rFonts w:ascii="Calibri" w:hAnsi="Calibri" w:cs="Calibri"/>
          <w:sz w:val="22"/>
        </w:rPr>
        <w:t xml:space="preserve"> </w:t>
      </w:r>
      <w:r w:rsidRPr="00D4273C">
        <w:rPr>
          <w:rFonts w:ascii="Calibri" w:hAnsi="Calibri" w:cs="Calibri"/>
          <w:sz w:val="22"/>
        </w:rPr>
        <w:t>or administrative order</w:t>
      </w:r>
      <w:r w:rsidRPr="00D4273C">
        <w:rPr>
          <w:rFonts w:ascii="Calibri" w:hAnsi="Calibri" w:cs="Calibri"/>
          <w:sz w:val="22"/>
        </w:rPr>
        <w:t xml:space="preserve"> </w:t>
      </w:r>
      <w:r w:rsidRPr="00D4273C">
        <w:rPr>
          <w:rFonts w:ascii="Calibri" w:hAnsi="Calibri" w:cs="Calibri"/>
          <w:sz w:val="22"/>
        </w:rPr>
        <w:t>or other</w:t>
      </w:r>
      <w:r w:rsidRPr="00D4273C">
        <w:rPr>
          <w:rFonts w:ascii="Calibri" w:hAnsi="Calibri" w:cs="Calibri"/>
          <w:sz w:val="22"/>
        </w:rPr>
        <w:t xml:space="preserve"> </w:t>
      </w:r>
      <w:r w:rsidRPr="00D4273C">
        <w:rPr>
          <w:rFonts w:ascii="Calibri" w:hAnsi="Calibri" w:cs="Calibri"/>
          <w:sz w:val="22"/>
        </w:rPr>
        <w:t>discovery</w:t>
      </w:r>
      <w:r w:rsidRPr="00D4273C">
        <w:rPr>
          <w:rFonts w:ascii="Calibri" w:hAnsi="Calibri" w:cs="Calibri"/>
          <w:sz w:val="22"/>
        </w:rPr>
        <w:t xml:space="preserve"> </w:t>
      </w:r>
      <w:r w:rsidRPr="00D4273C">
        <w:rPr>
          <w:rFonts w:ascii="Calibri" w:hAnsi="Calibri" w:cs="Calibri"/>
          <w:sz w:val="22"/>
        </w:rPr>
        <w:t>request or</w:t>
      </w:r>
      <w:r w:rsidRPr="00D4273C">
        <w:rPr>
          <w:rFonts w:ascii="Calibri" w:hAnsi="Calibri" w:cs="Calibri"/>
          <w:sz w:val="22"/>
        </w:rPr>
        <w:t xml:space="preserve"> </w:t>
      </w:r>
      <w:r w:rsidRPr="00D4273C">
        <w:rPr>
          <w:rFonts w:ascii="Calibri" w:hAnsi="Calibri" w:cs="Calibri"/>
          <w:sz w:val="22"/>
        </w:rPr>
        <w:t>mandate for release</w:t>
      </w:r>
      <w:r w:rsidRPr="00D4273C">
        <w:rPr>
          <w:rFonts w:ascii="Calibri" w:hAnsi="Calibri" w:cs="Calibri"/>
          <w:sz w:val="22"/>
        </w:rPr>
        <w:t xml:space="preserve"> </w:t>
      </w:r>
      <w:r w:rsidRPr="00D4273C">
        <w:rPr>
          <w:rFonts w:ascii="Calibri" w:hAnsi="Calibri" w:cs="Calibri"/>
          <w:sz w:val="22"/>
        </w:rPr>
        <w:t>of PHI,</w:t>
      </w:r>
      <w:r w:rsidRPr="00D4273C">
        <w:rPr>
          <w:rFonts w:ascii="Calibri" w:hAnsi="Calibri" w:cs="Calibri"/>
          <w:sz w:val="22"/>
        </w:rPr>
        <w:t xml:space="preserve"> </w:t>
      </w:r>
      <w:r w:rsidRPr="00D4273C">
        <w:rPr>
          <w:rFonts w:ascii="Calibri" w:hAnsi="Calibri" w:cs="Calibri"/>
          <w:sz w:val="22"/>
        </w:rPr>
        <w:t xml:space="preserve">the </w:t>
      </w:r>
      <w:r w:rsidRPr="00D4273C">
        <w:rPr>
          <w:rFonts w:ascii="Calibri" w:hAnsi="Calibri" w:cs="Calibri"/>
          <w:sz w:val="22"/>
        </w:rPr>
        <w:t>a</w:t>
      </w:r>
      <w:r w:rsidRPr="00D4273C">
        <w:rPr>
          <w:rFonts w:ascii="Calibri" w:hAnsi="Calibri" w:cs="Calibri"/>
          <w:sz w:val="22"/>
        </w:rPr>
        <w:t>ffected</w:t>
      </w:r>
      <w:r w:rsidRPr="00D4273C">
        <w:rPr>
          <w:rFonts w:ascii="Calibri" w:hAnsi="Calibri" w:cs="Calibri"/>
          <w:sz w:val="22"/>
        </w:rPr>
        <w:t xml:space="preserve"> </w:t>
      </w:r>
      <w:r w:rsidRPr="00D4273C">
        <w:rPr>
          <w:rFonts w:ascii="Calibri" w:hAnsi="Calibri" w:cs="Calibri"/>
          <w:sz w:val="22"/>
        </w:rPr>
        <w:t>Covered</w:t>
      </w:r>
      <w:r w:rsidRPr="00D4273C">
        <w:rPr>
          <w:rFonts w:ascii="Calibri" w:hAnsi="Calibri" w:cs="Calibri"/>
          <w:sz w:val="22"/>
        </w:rPr>
        <w:t xml:space="preserve"> </w:t>
      </w:r>
      <w:r w:rsidRPr="00D4273C">
        <w:rPr>
          <w:rFonts w:ascii="Calibri" w:hAnsi="Calibri" w:cs="Calibri"/>
          <w:sz w:val="22"/>
        </w:rPr>
        <w:t>Entity shall have the right</w:t>
      </w:r>
      <w:r w:rsidRPr="00D4273C">
        <w:rPr>
          <w:rFonts w:ascii="Calibri" w:hAnsi="Calibri" w:cs="Calibri"/>
          <w:sz w:val="22"/>
        </w:rPr>
        <w:t xml:space="preserve"> </w:t>
      </w:r>
      <w:r w:rsidRPr="00D4273C">
        <w:rPr>
          <w:rFonts w:ascii="Calibri" w:hAnsi="Calibri" w:cs="Calibri"/>
          <w:sz w:val="22"/>
        </w:rPr>
        <w:t>to control</w:t>
      </w:r>
      <w:r w:rsidRPr="00D4273C">
        <w:rPr>
          <w:rFonts w:ascii="Calibri" w:hAnsi="Calibri" w:cs="Calibri"/>
          <w:sz w:val="22"/>
        </w:rPr>
        <w:t xml:space="preserve"> </w:t>
      </w:r>
      <w:r w:rsidRPr="00D4273C">
        <w:rPr>
          <w:rFonts w:ascii="Calibri" w:hAnsi="Calibri" w:cs="Calibri"/>
          <w:sz w:val="22"/>
        </w:rPr>
        <w:t>Business Associate's response to such request,</w:t>
      </w:r>
      <w:r w:rsidRPr="00D4273C">
        <w:rPr>
          <w:rFonts w:ascii="Calibri" w:hAnsi="Calibri" w:cs="Calibri"/>
          <w:sz w:val="22"/>
        </w:rPr>
        <w:t xml:space="preserve"> p</w:t>
      </w:r>
      <w:r w:rsidRPr="00D4273C">
        <w:rPr>
          <w:rFonts w:ascii="Calibri" w:hAnsi="Calibri" w:cs="Calibri"/>
          <w:sz w:val="22"/>
        </w:rPr>
        <w:t>rovided</w:t>
      </w:r>
      <w:r w:rsidRPr="00D4273C">
        <w:rPr>
          <w:rFonts w:ascii="Calibri" w:hAnsi="Calibri" w:cs="Calibri"/>
          <w:sz w:val="22"/>
        </w:rPr>
        <w:t xml:space="preserve"> </w:t>
      </w:r>
      <w:r w:rsidRPr="00D4273C">
        <w:rPr>
          <w:rFonts w:ascii="Calibri" w:hAnsi="Calibri" w:cs="Calibri"/>
          <w:sz w:val="22"/>
        </w:rPr>
        <w:t>that, such control does not have an adverse impact on</w:t>
      </w:r>
      <w:r w:rsidRPr="00D4273C">
        <w:rPr>
          <w:rFonts w:ascii="Calibri" w:hAnsi="Calibri" w:cs="Calibri"/>
          <w:sz w:val="22"/>
        </w:rPr>
        <w:t xml:space="preserve"> </w:t>
      </w:r>
      <w:r w:rsidRPr="00D4273C">
        <w:rPr>
          <w:rFonts w:ascii="Calibri" w:hAnsi="Calibri" w:cs="Calibri"/>
          <w:sz w:val="22"/>
        </w:rPr>
        <w:t>Business Associate’s compliance with</w:t>
      </w:r>
      <w:r w:rsidRPr="00D4273C">
        <w:rPr>
          <w:rFonts w:ascii="Calibri" w:hAnsi="Calibri" w:cs="Calibri"/>
          <w:sz w:val="22"/>
        </w:rPr>
        <w:t xml:space="preserve"> </w:t>
      </w:r>
      <w:r w:rsidRPr="00D4273C">
        <w:rPr>
          <w:rFonts w:ascii="Calibri" w:hAnsi="Calibri" w:cs="Calibri"/>
          <w:sz w:val="22"/>
        </w:rPr>
        <w:t>existing laws.</w:t>
      </w:r>
      <w:r w:rsidRPr="00D4273C">
        <w:rPr>
          <w:rFonts w:ascii="Calibri" w:hAnsi="Calibri" w:cs="Calibri"/>
          <w:sz w:val="22"/>
        </w:rPr>
        <w:t xml:space="preserve"> </w:t>
      </w:r>
      <w:r w:rsidRPr="00D4273C">
        <w:rPr>
          <w:rFonts w:ascii="Calibri" w:hAnsi="Calibri" w:cs="Calibri"/>
          <w:sz w:val="22"/>
        </w:rPr>
        <w:t>Business</w:t>
      </w:r>
      <w:r w:rsidRPr="00D4273C">
        <w:rPr>
          <w:rFonts w:ascii="Calibri" w:hAnsi="Calibri" w:cs="Calibri"/>
          <w:sz w:val="22"/>
        </w:rPr>
        <w:t xml:space="preserve"> </w:t>
      </w:r>
      <w:r w:rsidRPr="00D4273C">
        <w:rPr>
          <w:rFonts w:ascii="Calibri" w:hAnsi="Calibri" w:cs="Calibri"/>
          <w:sz w:val="22"/>
        </w:rPr>
        <w:t>Associate shall notify</w:t>
      </w:r>
      <w:r>
        <w:rPr>
          <w:rFonts w:ascii="Calibri" w:hAnsi="Calibri" w:cs="Calibri"/>
          <w:sz w:val="22"/>
        </w:rPr>
        <w:t xml:space="preserve"> </w:t>
      </w:r>
      <w:r w:rsidRPr="00D4273C">
        <w:rPr>
          <w:rFonts w:ascii="Calibri" w:hAnsi="Calibri" w:cs="Calibri"/>
          <w:sz w:val="22"/>
        </w:rPr>
        <w:t>the</w:t>
      </w:r>
      <w:r>
        <w:rPr>
          <w:rFonts w:ascii="Calibri" w:hAnsi="Calibri" w:cs="Calibri"/>
          <w:sz w:val="22"/>
        </w:rPr>
        <w:t xml:space="preserve"> </w:t>
      </w:r>
      <w:r w:rsidRPr="00D4273C">
        <w:rPr>
          <w:rFonts w:ascii="Calibri" w:hAnsi="Calibri" w:cs="Calibri"/>
          <w:sz w:val="22"/>
        </w:rPr>
        <w:t>Covered Entity of</w:t>
      </w:r>
      <w:r>
        <w:rPr>
          <w:rFonts w:ascii="Calibri" w:hAnsi="Calibri" w:cs="Calibri"/>
          <w:sz w:val="22"/>
        </w:rPr>
        <w:t xml:space="preserve"> </w:t>
      </w:r>
      <w:r w:rsidRPr="00D4273C">
        <w:rPr>
          <w:rFonts w:ascii="Calibri" w:hAnsi="Calibri" w:cs="Calibri"/>
          <w:sz w:val="22"/>
        </w:rPr>
        <w:t>the</w:t>
      </w:r>
      <w:r>
        <w:rPr>
          <w:rFonts w:ascii="Calibri" w:hAnsi="Calibri" w:cs="Calibri"/>
          <w:sz w:val="22"/>
        </w:rPr>
        <w:t xml:space="preserve"> </w:t>
      </w:r>
      <w:r w:rsidRPr="00D4273C">
        <w:rPr>
          <w:rFonts w:ascii="Calibri" w:hAnsi="Calibri" w:cs="Calibri"/>
          <w:sz w:val="22"/>
        </w:rPr>
        <w:t>request as soon as reasonably practicable, but in any event</w:t>
      </w:r>
      <w:r>
        <w:rPr>
          <w:rFonts w:ascii="Calibri" w:hAnsi="Calibri" w:cs="Calibri"/>
          <w:sz w:val="22"/>
        </w:rPr>
        <w:t xml:space="preserve"> </w:t>
      </w:r>
      <w:r w:rsidRPr="00D4273C">
        <w:rPr>
          <w:rFonts w:ascii="Calibri" w:hAnsi="Calibri" w:cs="Calibri"/>
          <w:sz w:val="22"/>
        </w:rPr>
        <w:t>within seven business days of receipt</w:t>
      </w:r>
      <w:r>
        <w:rPr>
          <w:rFonts w:ascii="Calibri" w:hAnsi="Calibri" w:cs="Calibri"/>
          <w:sz w:val="22"/>
        </w:rPr>
        <w:t xml:space="preserve"> </w:t>
      </w:r>
      <w:r w:rsidRPr="00D4273C">
        <w:rPr>
          <w:rFonts w:ascii="Calibri" w:hAnsi="Calibri" w:cs="Calibri"/>
          <w:sz w:val="22"/>
        </w:rPr>
        <w:t>of such request.</w:t>
      </w:r>
    </w:p>
    <w:p w14:paraId="30F348BE" w14:textId="54EE14FD" w:rsidR="00D4273C" w:rsidRPr="00D4273C" w:rsidRDefault="00D4273C" w:rsidP="00D4273C">
      <w:pPr>
        <w:pStyle w:val="ListParagraph"/>
        <w:numPr>
          <w:ilvl w:val="0"/>
          <w:numId w:val="40"/>
        </w:numPr>
        <w:spacing w:after="0" w:line="240" w:lineRule="auto"/>
        <w:ind w:left="360"/>
        <w:rPr>
          <w:rFonts w:ascii="Calibri" w:hAnsi="Calibri" w:cs="Calibri"/>
          <w:sz w:val="22"/>
        </w:rPr>
      </w:pPr>
      <w:r w:rsidRPr="00D4273C">
        <w:rPr>
          <w:rFonts w:ascii="Calibri" w:hAnsi="Calibri" w:cs="Calibri"/>
          <w:sz w:val="22"/>
        </w:rPr>
        <w:t>Availability of</w:t>
      </w:r>
      <w:r>
        <w:rPr>
          <w:rFonts w:ascii="Calibri" w:hAnsi="Calibri" w:cs="Calibri"/>
          <w:sz w:val="22"/>
        </w:rPr>
        <w:t xml:space="preserve"> </w:t>
      </w:r>
      <w:r w:rsidRPr="00D4273C">
        <w:rPr>
          <w:rFonts w:ascii="Calibri" w:hAnsi="Calibri" w:cs="Calibri"/>
          <w:sz w:val="22"/>
        </w:rPr>
        <w:t>Books and Records.</w:t>
      </w:r>
      <w:r>
        <w:rPr>
          <w:rFonts w:ascii="Calibri" w:hAnsi="Calibri" w:cs="Calibri"/>
          <w:sz w:val="22"/>
        </w:rPr>
        <w:t xml:space="preserve"> </w:t>
      </w:r>
      <w:r w:rsidRPr="00D4273C">
        <w:rPr>
          <w:rFonts w:ascii="Calibri" w:hAnsi="Calibri" w:cs="Calibri"/>
          <w:sz w:val="22"/>
        </w:rPr>
        <w:t>Business Associate hereby agrees to</w:t>
      </w:r>
      <w:r>
        <w:rPr>
          <w:rFonts w:ascii="Calibri" w:hAnsi="Calibri" w:cs="Calibri"/>
          <w:sz w:val="22"/>
        </w:rPr>
        <w:t xml:space="preserve"> </w:t>
      </w:r>
      <w:r w:rsidRPr="00D4273C">
        <w:rPr>
          <w:rFonts w:ascii="Calibri" w:hAnsi="Calibri" w:cs="Calibri"/>
          <w:sz w:val="22"/>
        </w:rPr>
        <w:t>make its internal practices, books, and records available to the Secretary</w:t>
      </w:r>
      <w:r>
        <w:rPr>
          <w:rFonts w:ascii="Calibri" w:hAnsi="Calibri" w:cs="Calibri"/>
          <w:sz w:val="22"/>
        </w:rPr>
        <w:t xml:space="preserve"> </w:t>
      </w:r>
      <w:r w:rsidRPr="00D4273C">
        <w:rPr>
          <w:rFonts w:ascii="Calibri" w:hAnsi="Calibri" w:cs="Calibri"/>
          <w:sz w:val="22"/>
        </w:rPr>
        <w:t>of the Department</w:t>
      </w:r>
      <w:r w:rsidR="00E02E21">
        <w:rPr>
          <w:rFonts w:ascii="Calibri" w:hAnsi="Calibri" w:cs="Calibri"/>
          <w:sz w:val="22"/>
        </w:rPr>
        <w:t xml:space="preserve"> </w:t>
      </w:r>
      <w:r w:rsidRPr="00D4273C">
        <w:rPr>
          <w:rFonts w:ascii="Calibri" w:hAnsi="Calibri" w:cs="Calibri"/>
          <w:sz w:val="22"/>
        </w:rPr>
        <w:t>of Health and Human Services for purposes of determining compliance with the HIPAA Rules.</w:t>
      </w:r>
    </w:p>
    <w:p w14:paraId="798DC38E" w14:textId="3C6A789E" w:rsidR="00D4273C" w:rsidRPr="00E02E21" w:rsidRDefault="00D4273C" w:rsidP="00D4273C">
      <w:pPr>
        <w:pStyle w:val="ListParagraph"/>
        <w:numPr>
          <w:ilvl w:val="0"/>
          <w:numId w:val="40"/>
        </w:numPr>
        <w:spacing w:after="0" w:line="240" w:lineRule="auto"/>
        <w:ind w:left="360"/>
        <w:rPr>
          <w:rFonts w:ascii="Calibri" w:hAnsi="Calibri" w:cs="Calibri"/>
          <w:sz w:val="22"/>
        </w:rPr>
      </w:pPr>
      <w:r w:rsidRPr="00E02E21">
        <w:rPr>
          <w:rFonts w:ascii="Calibri" w:hAnsi="Calibri" w:cs="Calibri"/>
          <w:sz w:val="22"/>
        </w:rPr>
        <w:lastRenderedPageBreak/>
        <w:t>Breach</w:t>
      </w:r>
      <w:r w:rsidR="00E02E21" w:rsidRPr="00E02E21">
        <w:rPr>
          <w:rFonts w:ascii="Calibri" w:hAnsi="Calibri" w:cs="Calibri"/>
          <w:sz w:val="22"/>
        </w:rPr>
        <w:t xml:space="preserve"> </w:t>
      </w:r>
      <w:r w:rsidRPr="00E02E21">
        <w:rPr>
          <w:rFonts w:ascii="Calibri" w:hAnsi="Calibri" w:cs="Calibri"/>
          <w:sz w:val="22"/>
        </w:rPr>
        <w:t>of</w:t>
      </w:r>
      <w:r w:rsidR="00E02E21" w:rsidRPr="00E02E21">
        <w:rPr>
          <w:rFonts w:ascii="Calibri" w:hAnsi="Calibri" w:cs="Calibri"/>
          <w:sz w:val="22"/>
        </w:rPr>
        <w:t xml:space="preserve"> </w:t>
      </w:r>
      <w:r w:rsidRPr="00E02E21">
        <w:rPr>
          <w:rFonts w:ascii="Calibri" w:hAnsi="Calibri" w:cs="Calibri"/>
          <w:sz w:val="22"/>
        </w:rPr>
        <w:t>Contract by Business Associate.</w:t>
      </w:r>
      <w:r w:rsidR="00E02E21" w:rsidRPr="00E02E21">
        <w:rPr>
          <w:rFonts w:ascii="Calibri" w:hAnsi="Calibri" w:cs="Calibri"/>
          <w:sz w:val="22"/>
        </w:rPr>
        <w:t xml:space="preserve"> </w:t>
      </w:r>
      <w:r w:rsidRPr="00E02E21">
        <w:rPr>
          <w:rFonts w:ascii="Calibri" w:hAnsi="Calibri" w:cs="Calibri"/>
          <w:sz w:val="22"/>
        </w:rPr>
        <w:t>In addition</w:t>
      </w:r>
      <w:r w:rsidR="00E02E21" w:rsidRPr="00E02E21">
        <w:rPr>
          <w:rFonts w:ascii="Calibri" w:hAnsi="Calibri" w:cs="Calibri"/>
          <w:sz w:val="22"/>
        </w:rPr>
        <w:t xml:space="preserve"> </w:t>
      </w:r>
      <w:r w:rsidRPr="00E02E21">
        <w:rPr>
          <w:rFonts w:ascii="Calibri" w:hAnsi="Calibri" w:cs="Calibri"/>
          <w:sz w:val="22"/>
        </w:rPr>
        <w:t>to any other rights a party</w:t>
      </w:r>
      <w:r w:rsidR="00E02E21" w:rsidRPr="00E02E21">
        <w:rPr>
          <w:rFonts w:ascii="Calibri" w:hAnsi="Calibri" w:cs="Calibri"/>
          <w:sz w:val="22"/>
        </w:rPr>
        <w:t xml:space="preserve"> </w:t>
      </w:r>
      <w:r w:rsidRPr="00E02E21">
        <w:rPr>
          <w:rFonts w:ascii="Calibri" w:hAnsi="Calibri" w:cs="Calibri"/>
          <w:sz w:val="22"/>
        </w:rPr>
        <w:t>may have in</w:t>
      </w:r>
      <w:r w:rsidR="00E02E21" w:rsidRPr="00E02E21">
        <w:rPr>
          <w:rFonts w:ascii="Calibri" w:hAnsi="Calibri" w:cs="Calibri"/>
          <w:sz w:val="22"/>
        </w:rPr>
        <w:t xml:space="preserve"> </w:t>
      </w:r>
      <w:r w:rsidRPr="00E02E21">
        <w:rPr>
          <w:rFonts w:ascii="Calibri" w:hAnsi="Calibri" w:cs="Calibri"/>
          <w:sz w:val="22"/>
        </w:rPr>
        <w:t>the</w:t>
      </w:r>
      <w:r w:rsidR="00E02E21" w:rsidRPr="00E02E21">
        <w:rPr>
          <w:rFonts w:ascii="Calibri" w:hAnsi="Calibri" w:cs="Calibri"/>
          <w:sz w:val="22"/>
        </w:rPr>
        <w:t xml:space="preserve"> </w:t>
      </w:r>
      <w:r w:rsidRPr="00E02E21">
        <w:rPr>
          <w:rFonts w:ascii="Calibri" w:hAnsi="Calibri" w:cs="Calibri"/>
          <w:sz w:val="22"/>
        </w:rPr>
        <w:t>Agreement,</w:t>
      </w:r>
      <w:r w:rsidR="00E02E21" w:rsidRPr="00E02E21">
        <w:rPr>
          <w:rFonts w:ascii="Calibri" w:hAnsi="Calibri" w:cs="Calibri"/>
          <w:sz w:val="22"/>
        </w:rPr>
        <w:t xml:space="preserve"> </w:t>
      </w:r>
      <w:r w:rsidRPr="00E02E21">
        <w:rPr>
          <w:rFonts w:ascii="Calibri" w:hAnsi="Calibri" w:cs="Calibri"/>
          <w:sz w:val="22"/>
        </w:rPr>
        <w:t>this Addendum</w:t>
      </w:r>
      <w:r w:rsidR="00E02E21" w:rsidRPr="00E02E21">
        <w:rPr>
          <w:rFonts w:ascii="Calibri" w:hAnsi="Calibri" w:cs="Calibri"/>
          <w:sz w:val="22"/>
        </w:rPr>
        <w:t xml:space="preserve"> </w:t>
      </w:r>
      <w:r w:rsidRPr="00E02E21">
        <w:rPr>
          <w:rFonts w:ascii="Calibri" w:hAnsi="Calibri" w:cs="Calibri"/>
          <w:sz w:val="22"/>
        </w:rPr>
        <w:t>or by operation of</w:t>
      </w:r>
      <w:r w:rsidR="00E02E21" w:rsidRPr="00E02E21">
        <w:rPr>
          <w:rFonts w:ascii="Calibri" w:hAnsi="Calibri" w:cs="Calibri"/>
          <w:sz w:val="22"/>
        </w:rPr>
        <w:t xml:space="preserve"> </w:t>
      </w:r>
      <w:r w:rsidRPr="00E02E21">
        <w:rPr>
          <w:rFonts w:ascii="Calibri" w:hAnsi="Calibri" w:cs="Calibri"/>
          <w:sz w:val="22"/>
        </w:rPr>
        <w:t>law or in equity, either party</w:t>
      </w:r>
      <w:r w:rsidR="00E02E21" w:rsidRPr="00E02E21">
        <w:rPr>
          <w:rFonts w:ascii="Calibri" w:hAnsi="Calibri" w:cs="Calibri"/>
          <w:sz w:val="22"/>
        </w:rPr>
        <w:t xml:space="preserve"> </w:t>
      </w:r>
      <w:r w:rsidRPr="00E02E21">
        <w:rPr>
          <w:rFonts w:ascii="Calibri" w:hAnsi="Calibri" w:cs="Calibri"/>
          <w:sz w:val="22"/>
        </w:rPr>
        <w:t>may: i) immediately</w:t>
      </w:r>
      <w:r w:rsidR="00E02E21" w:rsidRPr="00E02E21">
        <w:rPr>
          <w:rFonts w:ascii="Calibri" w:hAnsi="Calibri" w:cs="Calibri"/>
          <w:sz w:val="22"/>
        </w:rPr>
        <w:t xml:space="preserve"> </w:t>
      </w:r>
      <w:r w:rsidRPr="00E02E21">
        <w:rPr>
          <w:rFonts w:ascii="Calibri" w:hAnsi="Calibri" w:cs="Calibri"/>
          <w:sz w:val="22"/>
        </w:rPr>
        <w:t>terminate</w:t>
      </w:r>
      <w:r w:rsidR="00E02E21" w:rsidRPr="00E02E21">
        <w:rPr>
          <w:rFonts w:ascii="Calibri" w:hAnsi="Calibri" w:cs="Calibri"/>
          <w:sz w:val="22"/>
        </w:rPr>
        <w:t xml:space="preserve"> </w:t>
      </w:r>
      <w:r w:rsidRPr="00E02E21">
        <w:rPr>
          <w:rFonts w:ascii="Calibri" w:hAnsi="Calibri" w:cs="Calibri"/>
          <w:sz w:val="22"/>
        </w:rPr>
        <w:t>the</w:t>
      </w:r>
      <w:r w:rsidR="00E02E21" w:rsidRPr="00E02E21">
        <w:rPr>
          <w:rFonts w:ascii="Calibri" w:hAnsi="Calibri" w:cs="Calibri"/>
          <w:sz w:val="22"/>
        </w:rPr>
        <w:t xml:space="preserve"> </w:t>
      </w:r>
      <w:r w:rsidRPr="00E02E21">
        <w:rPr>
          <w:rFonts w:ascii="Calibri" w:hAnsi="Calibri" w:cs="Calibri"/>
          <w:sz w:val="22"/>
        </w:rPr>
        <w:t>Agreement if the other</w:t>
      </w:r>
      <w:r w:rsidR="00E02E21" w:rsidRPr="00E02E21">
        <w:rPr>
          <w:rFonts w:ascii="Calibri" w:hAnsi="Calibri" w:cs="Calibri"/>
          <w:sz w:val="22"/>
        </w:rPr>
        <w:t xml:space="preserve"> </w:t>
      </w:r>
      <w:r w:rsidRPr="00E02E21">
        <w:rPr>
          <w:rFonts w:ascii="Calibri" w:hAnsi="Calibri" w:cs="Calibri"/>
          <w:sz w:val="22"/>
        </w:rPr>
        <w:t>party has violated a material term of this Addendum;</w:t>
      </w:r>
      <w:r w:rsidR="00E02E21" w:rsidRPr="00E02E21">
        <w:rPr>
          <w:rFonts w:ascii="Calibri" w:hAnsi="Calibri" w:cs="Calibri"/>
          <w:sz w:val="22"/>
        </w:rPr>
        <w:t xml:space="preserve"> </w:t>
      </w:r>
      <w:r w:rsidRPr="00E02E21">
        <w:rPr>
          <w:rFonts w:ascii="Calibri" w:hAnsi="Calibri" w:cs="Calibri"/>
          <w:sz w:val="22"/>
        </w:rPr>
        <w:t>or ii)</w:t>
      </w:r>
      <w:r w:rsidR="00E02E21" w:rsidRPr="00E02E21">
        <w:rPr>
          <w:rFonts w:ascii="Calibri" w:hAnsi="Calibri" w:cs="Calibri"/>
          <w:sz w:val="22"/>
        </w:rPr>
        <w:t xml:space="preserve"> </w:t>
      </w:r>
      <w:r w:rsidRPr="00E02E21">
        <w:rPr>
          <w:rFonts w:ascii="Calibri" w:hAnsi="Calibri" w:cs="Calibri"/>
          <w:sz w:val="22"/>
        </w:rPr>
        <w:t>at the non-breaching party’s</w:t>
      </w:r>
      <w:r w:rsidR="00E02E21" w:rsidRPr="00E02E21">
        <w:rPr>
          <w:rFonts w:ascii="Calibri" w:hAnsi="Calibri" w:cs="Calibri"/>
          <w:sz w:val="22"/>
        </w:rPr>
        <w:t xml:space="preserve"> </w:t>
      </w:r>
      <w:r w:rsidRPr="00E02E21">
        <w:rPr>
          <w:rFonts w:ascii="Calibri" w:hAnsi="Calibri" w:cs="Calibri"/>
          <w:sz w:val="22"/>
        </w:rPr>
        <w:t>option,</w:t>
      </w:r>
      <w:r w:rsidR="00E02E21" w:rsidRPr="00E02E21">
        <w:rPr>
          <w:rFonts w:ascii="Calibri" w:hAnsi="Calibri" w:cs="Calibri"/>
          <w:sz w:val="22"/>
        </w:rPr>
        <w:t xml:space="preserve"> </w:t>
      </w:r>
      <w:r w:rsidRPr="00E02E21">
        <w:rPr>
          <w:rFonts w:ascii="Calibri" w:hAnsi="Calibri" w:cs="Calibri"/>
          <w:sz w:val="22"/>
        </w:rPr>
        <w:t>permit the breaching party to cure</w:t>
      </w:r>
      <w:r w:rsidR="00E02E21" w:rsidRPr="00E02E21">
        <w:rPr>
          <w:rFonts w:ascii="Calibri" w:hAnsi="Calibri" w:cs="Calibri"/>
          <w:sz w:val="22"/>
        </w:rPr>
        <w:t xml:space="preserve"> </w:t>
      </w:r>
      <w:r w:rsidRPr="00E02E21">
        <w:rPr>
          <w:rFonts w:ascii="Calibri" w:hAnsi="Calibri" w:cs="Calibri"/>
          <w:sz w:val="22"/>
        </w:rPr>
        <w:t>or end any such violation within the time specified by</w:t>
      </w:r>
      <w:r w:rsidR="00E02E21" w:rsidRPr="00E02E21">
        <w:rPr>
          <w:rFonts w:ascii="Calibri" w:hAnsi="Calibri" w:cs="Calibri"/>
          <w:sz w:val="22"/>
        </w:rPr>
        <w:t xml:space="preserve"> </w:t>
      </w:r>
      <w:r w:rsidRPr="00E02E21">
        <w:rPr>
          <w:rFonts w:ascii="Calibri" w:hAnsi="Calibri" w:cs="Calibri"/>
          <w:sz w:val="22"/>
        </w:rPr>
        <w:t>the non-breaching</w:t>
      </w:r>
      <w:r w:rsidR="00E02E21" w:rsidRPr="00E02E21">
        <w:rPr>
          <w:rFonts w:ascii="Calibri" w:hAnsi="Calibri" w:cs="Calibri"/>
          <w:sz w:val="22"/>
        </w:rPr>
        <w:t xml:space="preserve"> </w:t>
      </w:r>
      <w:r w:rsidRPr="00E02E21">
        <w:rPr>
          <w:rFonts w:ascii="Calibri" w:hAnsi="Calibri" w:cs="Calibri"/>
          <w:sz w:val="22"/>
        </w:rPr>
        <w:t>party. The non-breaching party’s option to have cured a</w:t>
      </w:r>
      <w:r w:rsidR="00E02E21" w:rsidRPr="00E02E21">
        <w:rPr>
          <w:rFonts w:ascii="Calibri" w:hAnsi="Calibri" w:cs="Calibri"/>
          <w:sz w:val="22"/>
        </w:rPr>
        <w:t xml:space="preserve"> </w:t>
      </w:r>
      <w:r w:rsidRPr="00E02E21">
        <w:rPr>
          <w:rFonts w:ascii="Calibri" w:hAnsi="Calibri" w:cs="Calibri"/>
          <w:sz w:val="22"/>
        </w:rPr>
        <w:t>breach of this Addendum shall not be construed as</w:t>
      </w:r>
      <w:r w:rsidR="00E02E21" w:rsidRPr="00E02E21">
        <w:rPr>
          <w:rFonts w:ascii="Calibri" w:hAnsi="Calibri" w:cs="Calibri"/>
          <w:sz w:val="22"/>
        </w:rPr>
        <w:t xml:space="preserve"> </w:t>
      </w:r>
      <w:r w:rsidRPr="00E02E21">
        <w:rPr>
          <w:rFonts w:ascii="Calibri" w:hAnsi="Calibri" w:cs="Calibri"/>
          <w:sz w:val="22"/>
        </w:rPr>
        <w:t>a waiver of any other rights</w:t>
      </w:r>
      <w:r w:rsidR="00E02E21" w:rsidRPr="00E02E21">
        <w:rPr>
          <w:rFonts w:ascii="Calibri" w:hAnsi="Calibri" w:cs="Calibri"/>
          <w:sz w:val="22"/>
        </w:rPr>
        <w:t xml:space="preserve"> </w:t>
      </w:r>
      <w:r w:rsidRPr="00E02E21">
        <w:rPr>
          <w:rFonts w:ascii="Calibri" w:hAnsi="Calibri" w:cs="Calibri"/>
          <w:sz w:val="22"/>
        </w:rPr>
        <w:t>the non-breaching party has in the Agreement,</w:t>
      </w:r>
      <w:r w:rsidR="00E02E21">
        <w:rPr>
          <w:rFonts w:ascii="Calibri" w:hAnsi="Calibri" w:cs="Calibri"/>
          <w:sz w:val="22"/>
        </w:rPr>
        <w:t xml:space="preserve"> </w:t>
      </w:r>
      <w:r w:rsidRPr="00E02E21">
        <w:rPr>
          <w:rFonts w:ascii="Calibri" w:hAnsi="Calibri" w:cs="Calibri"/>
          <w:sz w:val="22"/>
        </w:rPr>
        <w:t>this Addendum</w:t>
      </w:r>
      <w:r w:rsidR="00E02E21">
        <w:rPr>
          <w:rFonts w:ascii="Calibri" w:hAnsi="Calibri" w:cs="Calibri"/>
          <w:sz w:val="22"/>
        </w:rPr>
        <w:t xml:space="preserve"> </w:t>
      </w:r>
      <w:r w:rsidRPr="00E02E21">
        <w:rPr>
          <w:rFonts w:ascii="Calibri" w:hAnsi="Calibri" w:cs="Calibri"/>
          <w:sz w:val="22"/>
        </w:rPr>
        <w:t>or by operation</w:t>
      </w:r>
      <w:r w:rsidR="00E02E21">
        <w:rPr>
          <w:rFonts w:ascii="Calibri" w:hAnsi="Calibri" w:cs="Calibri"/>
          <w:sz w:val="22"/>
        </w:rPr>
        <w:t xml:space="preserve"> </w:t>
      </w:r>
      <w:r w:rsidRPr="00E02E21">
        <w:rPr>
          <w:rFonts w:ascii="Calibri" w:hAnsi="Calibri" w:cs="Calibri"/>
          <w:sz w:val="22"/>
        </w:rPr>
        <w:t>of law or in equity.</w:t>
      </w:r>
    </w:p>
    <w:p w14:paraId="22EF82D2" w14:textId="5799E6CB" w:rsidR="00D4273C" w:rsidRPr="00E02E21" w:rsidRDefault="00D4273C" w:rsidP="00D4273C">
      <w:pPr>
        <w:pStyle w:val="ListParagraph"/>
        <w:numPr>
          <w:ilvl w:val="0"/>
          <w:numId w:val="40"/>
        </w:numPr>
        <w:spacing w:after="0" w:line="240" w:lineRule="auto"/>
        <w:ind w:left="360"/>
        <w:rPr>
          <w:rFonts w:ascii="Calibri" w:hAnsi="Calibri" w:cs="Calibri"/>
          <w:sz w:val="22"/>
        </w:rPr>
      </w:pPr>
      <w:r w:rsidRPr="00E02E21">
        <w:rPr>
          <w:rFonts w:ascii="Calibri" w:hAnsi="Calibri" w:cs="Calibri"/>
          <w:sz w:val="22"/>
        </w:rPr>
        <w:t>Effect of</w:t>
      </w:r>
      <w:r w:rsidR="00E02E21" w:rsidRPr="00E02E21">
        <w:rPr>
          <w:rFonts w:ascii="Calibri" w:hAnsi="Calibri" w:cs="Calibri"/>
          <w:sz w:val="22"/>
        </w:rPr>
        <w:t xml:space="preserve"> </w:t>
      </w:r>
      <w:r w:rsidRPr="00E02E21">
        <w:rPr>
          <w:rFonts w:ascii="Calibri" w:hAnsi="Calibri" w:cs="Calibri"/>
          <w:sz w:val="22"/>
        </w:rPr>
        <w:t>Termination of Agreement.</w:t>
      </w:r>
      <w:r w:rsidR="00E02E21" w:rsidRPr="00E02E21">
        <w:rPr>
          <w:rFonts w:ascii="Calibri" w:hAnsi="Calibri" w:cs="Calibri"/>
          <w:sz w:val="22"/>
        </w:rPr>
        <w:t xml:space="preserve"> </w:t>
      </w:r>
      <w:r w:rsidRPr="00E02E21">
        <w:rPr>
          <w:rFonts w:ascii="Calibri" w:hAnsi="Calibri" w:cs="Calibri"/>
          <w:sz w:val="22"/>
        </w:rPr>
        <w:t>Upon the termination</w:t>
      </w:r>
      <w:r w:rsidR="00E02E21" w:rsidRPr="00E02E21">
        <w:rPr>
          <w:rFonts w:ascii="Calibri" w:hAnsi="Calibri" w:cs="Calibri"/>
          <w:sz w:val="22"/>
        </w:rPr>
        <w:t xml:space="preserve"> </w:t>
      </w:r>
      <w:r w:rsidRPr="00E02E21">
        <w:rPr>
          <w:rFonts w:ascii="Calibri" w:hAnsi="Calibri" w:cs="Calibri"/>
          <w:sz w:val="22"/>
        </w:rPr>
        <w:t>of the Agreement or this Addendum for any reason, Business Associate shall return</w:t>
      </w:r>
      <w:r w:rsidR="00E02E21" w:rsidRPr="00E02E21">
        <w:rPr>
          <w:rFonts w:ascii="Calibri" w:hAnsi="Calibri" w:cs="Calibri"/>
          <w:sz w:val="22"/>
        </w:rPr>
        <w:t xml:space="preserve"> </w:t>
      </w:r>
      <w:r w:rsidRPr="00E02E21">
        <w:rPr>
          <w:rFonts w:ascii="Calibri" w:hAnsi="Calibri" w:cs="Calibri"/>
          <w:sz w:val="22"/>
        </w:rPr>
        <w:t>to a</w:t>
      </w:r>
      <w:r w:rsidR="00E02E21" w:rsidRPr="00E02E21">
        <w:rPr>
          <w:rFonts w:ascii="Calibri" w:hAnsi="Calibri" w:cs="Calibri"/>
          <w:sz w:val="22"/>
        </w:rPr>
        <w:t xml:space="preserve"> </w:t>
      </w:r>
      <w:r w:rsidRPr="00E02E21">
        <w:rPr>
          <w:rFonts w:ascii="Calibri" w:hAnsi="Calibri" w:cs="Calibri"/>
          <w:sz w:val="22"/>
        </w:rPr>
        <w:t>Covered Entity</w:t>
      </w:r>
      <w:r w:rsidR="00E02E21" w:rsidRPr="00E02E21">
        <w:rPr>
          <w:rFonts w:ascii="Calibri" w:hAnsi="Calibri" w:cs="Calibri"/>
          <w:sz w:val="22"/>
        </w:rPr>
        <w:t xml:space="preserve"> </w:t>
      </w:r>
      <w:r w:rsidRPr="00E02E21">
        <w:rPr>
          <w:rFonts w:ascii="Calibri" w:hAnsi="Calibri" w:cs="Calibri"/>
          <w:sz w:val="22"/>
        </w:rPr>
        <w:t>or, at</w:t>
      </w:r>
      <w:r w:rsidR="00E02E21" w:rsidRPr="00E02E21">
        <w:rPr>
          <w:rFonts w:ascii="Calibri" w:hAnsi="Calibri" w:cs="Calibri"/>
          <w:sz w:val="22"/>
        </w:rPr>
        <w:t xml:space="preserve"> </w:t>
      </w:r>
      <w:r w:rsidRPr="00E02E21">
        <w:rPr>
          <w:rFonts w:ascii="Calibri" w:hAnsi="Calibri" w:cs="Calibri"/>
          <w:sz w:val="22"/>
        </w:rPr>
        <w:t>the</w:t>
      </w:r>
      <w:r w:rsidR="00E02E21" w:rsidRPr="00E02E21">
        <w:rPr>
          <w:rFonts w:ascii="Calibri" w:hAnsi="Calibri" w:cs="Calibri"/>
          <w:sz w:val="22"/>
        </w:rPr>
        <w:t xml:space="preserve"> </w:t>
      </w:r>
      <w:r w:rsidRPr="00E02E21">
        <w:rPr>
          <w:rFonts w:ascii="Calibri" w:hAnsi="Calibri" w:cs="Calibri"/>
          <w:sz w:val="22"/>
        </w:rPr>
        <w:t>Covered Entity's direction,</w:t>
      </w:r>
      <w:r w:rsidR="00E02E21" w:rsidRPr="00E02E21">
        <w:rPr>
          <w:rFonts w:ascii="Calibri" w:hAnsi="Calibri" w:cs="Calibri"/>
          <w:sz w:val="22"/>
        </w:rPr>
        <w:t xml:space="preserve"> </w:t>
      </w:r>
      <w:r w:rsidRPr="00E02E21">
        <w:rPr>
          <w:rFonts w:ascii="Calibri" w:hAnsi="Calibri" w:cs="Calibri"/>
          <w:sz w:val="22"/>
        </w:rPr>
        <w:t>destroy all PHI received from</w:t>
      </w:r>
      <w:r w:rsidR="00E02E21" w:rsidRPr="00E02E21">
        <w:rPr>
          <w:rFonts w:ascii="Calibri" w:hAnsi="Calibri" w:cs="Calibri"/>
          <w:sz w:val="22"/>
        </w:rPr>
        <w:t xml:space="preserve"> </w:t>
      </w:r>
      <w:r w:rsidRPr="00E02E21">
        <w:rPr>
          <w:rFonts w:ascii="Calibri" w:hAnsi="Calibri" w:cs="Calibri"/>
          <w:sz w:val="22"/>
        </w:rPr>
        <w:t>the</w:t>
      </w:r>
      <w:r w:rsidR="00E02E21" w:rsidRPr="00E02E21">
        <w:rPr>
          <w:rFonts w:ascii="Calibri" w:hAnsi="Calibri" w:cs="Calibri"/>
          <w:sz w:val="22"/>
        </w:rPr>
        <w:t xml:space="preserve"> </w:t>
      </w:r>
      <w:r w:rsidRPr="00E02E21">
        <w:rPr>
          <w:rFonts w:ascii="Calibri" w:hAnsi="Calibri" w:cs="Calibri"/>
          <w:sz w:val="22"/>
        </w:rPr>
        <w:t>Covered</w:t>
      </w:r>
      <w:r w:rsidR="00E02E21" w:rsidRPr="00E02E21">
        <w:rPr>
          <w:rFonts w:ascii="Calibri" w:hAnsi="Calibri" w:cs="Calibri"/>
          <w:sz w:val="22"/>
        </w:rPr>
        <w:t xml:space="preserve"> </w:t>
      </w:r>
      <w:r w:rsidRPr="00E02E21">
        <w:rPr>
          <w:rFonts w:ascii="Calibri" w:hAnsi="Calibri" w:cs="Calibri"/>
          <w:sz w:val="22"/>
        </w:rPr>
        <w:t>Entity that</w:t>
      </w:r>
      <w:r w:rsidR="00E02E21" w:rsidRPr="00E02E21">
        <w:rPr>
          <w:rFonts w:ascii="Calibri" w:hAnsi="Calibri" w:cs="Calibri"/>
          <w:sz w:val="22"/>
        </w:rPr>
        <w:t xml:space="preserve"> </w:t>
      </w:r>
      <w:r w:rsidRPr="00E02E21">
        <w:rPr>
          <w:rFonts w:ascii="Calibri" w:hAnsi="Calibri" w:cs="Calibri"/>
          <w:sz w:val="22"/>
        </w:rPr>
        <w:t>Business Associate</w:t>
      </w:r>
      <w:r w:rsidR="00E02E21" w:rsidRPr="00E02E21">
        <w:rPr>
          <w:rFonts w:ascii="Calibri" w:hAnsi="Calibri" w:cs="Calibri"/>
          <w:sz w:val="22"/>
        </w:rPr>
        <w:t xml:space="preserve"> </w:t>
      </w:r>
      <w:r w:rsidRPr="00E02E21">
        <w:rPr>
          <w:rFonts w:ascii="Calibri" w:hAnsi="Calibri" w:cs="Calibri"/>
          <w:sz w:val="22"/>
        </w:rPr>
        <w:t>maintains in any</w:t>
      </w:r>
      <w:r w:rsidR="00E02E21" w:rsidRPr="00E02E21">
        <w:rPr>
          <w:rFonts w:ascii="Calibri" w:hAnsi="Calibri" w:cs="Calibri"/>
          <w:sz w:val="22"/>
        </w:rPr>
        <w:t xml:space="preserve"> </w:t>
      </w:r>
      <w:r w:rsidRPr="00E02E21">
        <w:rPr>
          <w:rFonts w:ascii="Calibri" w:hAnsi="Calibri" w:cs="Calibri"/>
          <w:sz w:val="22"/>
        </w:rPr>
        <w:t>form, recorded</w:t>
      </w:r>
      <w:r w:rsidR="00E02E21" w:rsidRPr="00E02E21">
        <w:rPr>
          <w:rFonts w:ascii="Calibri" w:hAnsi="Calibri" w:cs="Calibri"/>
          <w:sz w:val="22"/>
        </w:rPr>
        <w:t xml:space="preserve"> </w:t>
      </w:r>
      <w:r w:rsidRPr="00E02E21">
        <w:rPr>
          <w:rFonts w:ascii="Calibri" w:hAnsi="Calibri" w:cs="Calibri"/>
          <w:sz w:val="22"/>
        </w:rPr>
        <w:t>on any</w:t>
      </w:r>
      <w:r w:rsidR="00E02E21" w:rsidRPr="00E02E21">
        <w:rPr>
          <w:rFonts w:ascii="Calibri" w:hAnsi="Calibri" w:cs="Calibri"/>
          <w:sz w:val="22"/>
        </w:rPr>
        <w:t xml:space="preserve"> </w:t>
      </w:r>
      <w:r w:rsidRPr="00E02E21">
        <w:rPr>
          <w:rFonts w:ascii="Calibri" w:hAnsi="Calibri" w:cs="Calibri"/>
          <w:sz w:val="22"/>
        </w:rPr>
        <w:t>medium,</w:t>
      </w:r>
      <w:r w:rsidR="00E02E21" w:rsidRPr="00E02E21">
        <w:rPr>
          <w:rFonts w:ascii="Calibri" w:hAnsi="Calibri" w:cs="Calibri"/>
          <w:sz w:val="22"/>
        </w:rPr>
        <w:t xml:space="preserve"> </w:t>
      </w:r>
      <w:r w:rsidRPr="00E02E21">
        <w:rPr>
          <w:rFonts w:ascii="Calibri" w:hAnsi="Calibri" w:cs="Calibri"/>
          <w:sz w:val="22"/>
        </w:rPr>
        <w:t>or stored in any storage system.</w:t>
      </w:r>
      <w:r w:rsidR="00E02E21" w:rsidRPr="00E02E21">
        <w:rPr>
          <w:rFonts w:ascii="Calibri" w:hAnsi="Calibri" w:cs="Calibri"/>
          <w:sz w:val="22"/>
        </w:rPr>
        <w:t xml:space="preserve"> </w:t>
      </w:r>
      <w:r w:rsidRPr="00E02E21">
        <w:rPr>
          <w:rFonts w:ascii="Calibri" w:hAnsi="Calibri" w:cs="Calibri"/>
          <w:sz w:val="22"/>
        </w:rPr>
        <w:t>This provision shall apply to PHI</w:t>
      </w:r>
      <w:r w:rsidR="00E02E21" w:rsidRPr="00E02E21">
        <w:rPr>
          <w:rFonts w:ascii="Calibri" w:hAnsi="Calibri" w:cs="Calibri"/>
          <w:sz w:val="22"/>
        </w:rPr>
        <w:t xml:space="preserve"> </w:t>
      </w:r>
      <w:r w:rsidRPr="00E02E21">
        <w:rPr>
          <w:rFonts w:ascii="Calibri" w:hAnsi="Calibri" w:cs="Calibri"/>
          <w:sz w:val="22"/>
        </w:rPr>
        <w:t>that is in the possession</w:t>
      </w:r>
      <w:r w:rsidR="00E02E21" w:rsidRPr="00E02E21">
        <w:rPr>
          <w:rFonts w:ascii="Calibri" w:hAnsi="Calibri" w:cs="Calibri"/>
          <w:sz w:val="22"/>
        </w:rPr>
        <w:t xml:space="preserve"> </w:t>
      </w:r>
      <w:r w:rsidRPr="00E02E21">
        <w:rPr>
          <w:rFonts w:ascii="Calibri" w:hAnsi="Calibri" w:cs="Calibri"/>
          <w:sz w:val="22"/>
        </w:rPr>
        <w:t>of</w:t>
      </w:r>
      <w:r w:rsidR="00E02E21" w:rsidRPr="00E02E21">
        <w:rPr>
          <w:rFonts w:ascii="Calibri" w:hAnsi="Calibri" w:cs="Calibri"/>
          <w:sz w:val="22"/>
        </w:rPr>
        <w:t xml:space="preserve"> </w:t>
      </w:r>
      <w:r w:rsidRPr="00E02E21">
        <w:rPr>
          <w:rFonts w:ascii="Calibri" w:hAnsi="Calibri" w:cs="Calibri"/>
          <w:sz w:val="22"/>
        </w:rPr>
        <w:t>Business Associate,</w:t>
      </w:r>
      <w:r w:rsidR="00E02E21" w:rsidRPr="00E02E21">
        <w:rPr>
          <w:rFonts w:ascii="Calibri" w:hAnsi="Calibri" w:cs="Calibri"/>
          <w:sz w:val="22"/>
        </w:rPr>
        <w:t xml:space="preserve"> </w:t>
      </w:r>
      <w:r w:rsidRPr="00E02E21">
        <w:rPr>
          <w:rFonts w:ascii="Calibri" w:hAnsi="Calibri" w:cs="Calibri"/>
          <w:sz w:val="22"/>
        </w:rPr>
        <w:t>subcontractors, and agents of</w:t>
      </w:r>
      <w:r w:rsidR="00E02E21">
        <w:rPr>
          <w:rFonts w:ascii="Calibri" w:hAnsi="Calibri" w:cs="Calibri"/>
          <w:sz w:val="22"/>
        </w:rPr>
        <w:t xml:space="preserve"> </w:t>
      </w:r>
      <w:r w:rsidRPr="00E02E21">
        <w:rPr>
          <w:rFonts w:ascii="Calibri" w:hAnsi="Calibri" w:cs="Calibri"/>
          <w:sz w:val="22"/>
        </w:rPr>
        <w:t>Business Associate.</w:t>
      </w:r>
      <w:r w:rsidR="00E02E21">
        <w:rPr>
          <w:rFonts w:ascii="Calibri" w:hAnsi="Calibri" w:cs="Calibri"/>
          <w:sz w:val="22"/>
        </w:rPr>
        <w:t xml:space="preserve"> </w:t>
      </w:r>
      <w:r w:rsidRPr="00E02E21">
        <w:rPr>
          <w:rFonts w:ascii="Calibri" w:hAnsi="Calibri" w:cs="Calibri"/>
          <w:sz w:val="22"/>
        </w:rPr>
        <w:t>Business Associate shall retain no copies of</w:t>
      </w:r>
      <w:r w:rsidR="00E02E21">
        <w:rPr>
          <w:rFonts w:ascii="Calibri" w:hAnsi="Calibri" w:cs="Calibri"/>
          <w:sz w:val="22"/>
        </w:rPr>
        <w:t xml:space="preserve"> </w:t>
      </w:r>
      <w:r w:rsidRPr="00E02E21">
        <w:rPr>
          <w:rFonts w:ascii="Calibri" w:hAnsi="Calibri" w:cs="Calibri"/>
          <w:sz w:val="22"/>
        </w:rPr>
        <w:t>the PHI.</w:t>
      </w:r>
      <w:r w:rsidR="00E02E21">
        <w:rPr>
          <w:rFonts w:ascii="Calibri" w:hAnsi="Calibri" w:cs="Calibri"/>
          <w:sz w:val="22"/>
        </w:rPr>
        <w:t xml:space="preserve"> </w:t>
      </w:r>
      <w:r w:rsidRPr="00E02E21">
        <w:rPr>
          <w:rFonts w:ascii="Calibri" w:hAnsi="Calibri" w:cs="Calibri"/>
          <w:sz w:val="22"/>
        </w:rPr>
        <w:t>Business Associate shall remain bound</w:t>
      </w:r>
      <w:r w:rsidR="00E02E21">
        <w:rPr>
          <w:rFonts w:ascii="Calibri" w:hAnsi="Calibri" w:cs="Calibri"/>
          <w:sz w:val="22"/>
        </w:rPr>
        <w:t xml:space="preserve"> </w:t>
      </w:r>
      <w:r w:rsidRPr="00E02E21">
        <w:rPr>
          <w:rFonts w:ascii="Calibri" w:hAnsi="Calibri" w:cs="Calibri"/>
          <w:sz w:val="22"/>
        </w:rPr>
        <w:t>by the provisions of this Addendum,</w:t>
      </w:r>
      <w:r w:rsidR="00E02E21">
        <w:rPr>
          <w:rFonts w:ascii="Calibri" w:hAnsi="Calibri" w:cs="Calibri"/>
          <w:sz w:val="22"/>
        </w:rPr>
        <w:t xml:space="preserve"> </w:t>
      </w:r>
      <w:r w:rsidRPr="00E02E21">
        <w:rPr>
          <w:rFonts w:ascii="Calibri" w:hAnsi="Calibri" w:cs="Calibri"/>
          <w:sz w:val="22"/>
        </w:rPr>
        <w:t>even after termination</w:t>
      </w:r>
      <w:r w:rsidR="00E02E21">
        <w:rPr>
          <w:rFonts w:ascii="Calibri" w:hAnsi="Calibri" w:cs="Calibri"/>
          <w:sz w:val="22"/>
        </w:rPr>
        <w:t xml:space="preserve"> </w:t>
      </w:r>
      <w:r w:rsidRPr="00E02E21">
        <w:rPr>
          <w:rFonts w:ascii="Calibri" w:hAnsi="Calibri" w:cs="Calibri"/>
          <w:sz w:val="22"/>
        </w:rPr>
        <w:t>of the Agreement or</w:t>
      </w:r>
      <w:r w:rsidR="00E02E21">
        <w:rPr>
          <w:rFonts w:ascii="Calibri" w:hAnsi="Calibri" w:cs="Calibri"/>
          <w:sz w:val="22"/>
        </w:rPr>
        <w:t xml:space="preserve"> </w:t>
      </w:r>
      <w:r w:rsidRPr="00E02E21">
        <w:rPr>
          <w:rFonts w:ascii="Calibri" w:hAnsi="Calibri" w:cs="Calibri"/>
          <w:sz w:val="22"/>
        </w:rPr>
        <w:t>Addendum, until such time</w:t>
      </w:r>
      <w:r w:rsidR="00E02E21">
        <w:rPr>
          <w:rFonts w:ascii="Calibri" w:hAnsi="Calibri" w:cs="Calibri"/>
          <w:sz w:val="22"/>
        </w:rPr>
        <w:t xml:space="preserve"> </w:t>
      </w:r>
      <w:r w:rsidRPr="00E02E21">
        <w:rPr>
          <w:rFonts w:ascii="Calibri" w:hAnsi="Calibri" w:cs="Calibri"/>
          <w:sz w:val="22"/>
        </w:rPr>
        <w:t>as all PHI has been returned or</w:t>
      </w:r>
      <w:r w:rsidR="00E02E21">
        <w:rPr>
          <w:rFonts w:ascii="Calibri" w:hAnsi="Calibri" w:cs="Calibri"/>
          <w:sz w:val="22"/>
        </w:rPr>
        <w:t xml:space="preserve"> </w:t>
      </w:r>
      <w:r w:rsidRPr="00E02E21">
        <w:rPr>
          <w:rFonts w:ascii="Calibri" w:hAnsi="Calibri" w:cs="Calibri"/>
          <w:sz w:val="22"/>
        </w:rPr>
        <w:t>otherwise destroyed as provided in this Section.</w:t>
      </w:r>
      <w:r w:rsidR="00E02E21">
        <w:rPr>
          <w:rFonts w:ascii="Calibri" w:hAnsi="Calibri" w:cs="Calibri"/>
          <w:sz w:val="22"/>
        </w:rPr>
        <w:t xml:space="preserve"> </w:t>
      </w:r>
      <w:r w:rsidRPr="00E02E21">
        <w:rPr>
          <w:rFonts w:ascii="Calibri" w:hAnsi="Calibri" w:cs="Calibri"/>
          <w:sz w:val="22"/>
        </w:rPr>
        <w:t>For</w:t>
      </w:r>
      <w:r w:rsidR="00E02E21">
        <w:rPr>
          <w:rFonts w:ascii="Calibri" w:hAnsi="Calibri" w:cs="Calibri"/>
          <w:sz w:val="22"/>
        </w:rPr>
        <w:t xml:space="preserve"> </w:t>
      </w:r>
      <w:r w:rsidRPr="00E02E21">
        <w:rPr>
          <w:rFonts w:ascii="Calibri" w:hAnsi="Calibri" w:cs="Calibri"/>
          <w:sz w:val="22"/>
        </w:rPr>
        <w:t>the avoidance of doubt, de-identified Customer Data shall not be subject</w:t>
      </w:r>
      <w:r w:rsidR="00E02E21">
        <w:rPr>
          <w:rFonts w:ascii="Calibri" w:hAnsi="Calibri" w:cs="Calibri"/>
          <w:sz w:val="22"/>
        </w:rPr>
        <w:t xml:space="preserve"> </w:t>
      </w:r>
      <w:r w:rsidRPr="00E02E21">
        <w:rPr>
          <w:rFonts w:ascii="Calibri" w:hAnsi="Calibri" w:cs="Calibri"/>
          <w:sz w:val="22"/>
        </w:rPr>
        <w:t>to</w:t>
      </w:r>
      <w:r w:rsidR="00E02E21">
        <w:rPr>
          <w:rFonts w:ascii="Calibri" w:hAnsi="Calibri" w:cs="Calibri"/>
          <w:sz w:val="22"/>
        </w:rPr>
        <w:t xml:space="preserve"> </w:t>
      </w:r>
      <w:r w:rsidRPr="00E02E21">
        <w:rPr>
          <w:rFonts w:ascii="Calibri" w:hAnsi="Calibri" w:cs="Calibri"/>
          <w:sz w:val="22"/>
        </w:rPr>
        <w:t>this provision.</w:t>
      </w:r>
    </w:p>
    <w:p w14:paraId="4CC64684" w14:textId="744D3BEA" w:rsidR="00D4273C" w:rsidRPr="00E02E21" w:rsidRDefault="00D4273C" w:rsidP="00D4273C">
      <w:pPr>
        <w:pStyle w:val="ListParagraph"/>
        <w:numPr>
          <w:ilvl w:val="0"/>
          <w:numId w:val="40"/>
        </w:numPr>
        <w:spacing w:after="0" w:line="240" w:lineRule="auto"/>
        <w:ind w:left="360"/>
        <w:rPr>
          <w:rFonts w:ascii="Calibri" w:hAnsi="Calibri" w:cs="Calibri"/>
          <w:sz w:val="22"/>
        </w:rPr>
      </w:pPr>
      <w:r w:rsidRPr="00E02E21">
        <w:rPr>
          <w:rFonts w:ascii="Calibri" w:hAnsi="Calibri" w:cs="Calibri"/>
          <w:sz w:val="22"/>
        </w:rPr>
        <w:t>Injunctive</w:t>
      </w:r>
      <w:r w:rsidR="00E02E21" w:rsidRPr="00E02E21">
        <w:rPr>
          <w:rFonts w:ascii="Calibri" w:hAnsi="Calibri" w:cs="Calibri"/>
          <w:sz w:val="22"/>
        </w:rPr>
        <w:t xml:space="preserve"> </w:t>
      </w:r>
      <w:r w:rsidRPr="00E02E21">
        <w:rPr>
          <w:rFonts w:ascii="Calibri" w:hAnsi="Calibri" w:cs="Calibri"/>
          <w:sz w:val="22"/>
        </w:rPr>
        <w:t>Relief.</w:t>
      </w:r>
      <w:r w:rsidR="00E02E21" w:rsidRPr="00E02E21">
        <w:rPr>
          <w:rFonts w:ascii="Calibri" w:hAnsi="Calibri" w:cs="Calibri"/>
          <w:sz w:val="22"/>
        </w:rPr>
        <w:t xml:space="preserve"> </w:t>
      </w:r>
      <w:r w:rsidRPr="00E02E21">
        <w:rPr>
          <w:rFonts w:ascii="Calibri" w:hAnsi="Calibri" w:cs="Calibri"/>
          <w:sz w:val="22"/>
        </w:rPr>
        <w:t>Business Associate stipulates that its unauthorized use or disclosure of PHI</w:t>
      </w:r>
      <w:r w:rsidR="00E02E21" w:rsidRPr="00E02E21">
        <w:rPr>
          <w:rFonts w:ascii="Calibri" w:hAnsi="Calibri" w:cs="Calibri"/>
          <w:sz w:val="22"/>
        </w:rPr>
        <w:t xml:space="preserve"> </w:t>
      </w:r>
      <w:r w:rsidRPr="00E02E21">
        <w:rPr>
          <w:rFonts w:ascii="Calibri" w:hAnsi="Calibri" w:cs="Calibri"/>
          <w:sz w:val="22"/>
        </w:rPr>
        <w:t>while performing services pursuant to</w:t>
      </w:r>
      <w:r w:rsidR="00E02E21" w:rsidRPr="00E02E21">
        <w:rPr>
          <w:rFonts w:ascii="Calibri" w:hAnsi="Calibri" w:cs="Calibri"/>
          <w:sz w:val="22"/>
        </w:rPr>
        <w:t xml:space="preserve"> </w:t>
      </w:r>
      <w:r w:rsidRPr="00E02E21">
        <w:rPr>
          <w:rFonts w:ascii="Calibri" w:hAnsi="Calibri" w:cs="Calibri"/>
          <w:sz w:val="22"/>
        </w:rPr>
        <w:t>this Addendum would cause irreparable</w:t>
      </w:r>
      <w:r w:rsidR="00E02E21">
        <w:rPr>
          <w:rFonts w:ascii="Calibri" w:hAnsi="Calibri" w:cs="Calibri"/>
          <w:sz w:val="22"/>
        </w:rPr>
        <w:t xml:space="preserve"> </w:t>
      </w:r>
      <w:r w:rsidRPr="00E02E21">
        <w:rPr>
          <w:rFonts w:ascii="Calibri" w:hAnsi="Calibri" w:cs="Calibri"/>
          <w:sz w:val="22"/>
        </w:rPr>
        <w:t>harm to a Covered Entity, and in such event, the Covered Entity</w:t>
      </w:r>
      <w:r w:rsidR="00E02E21">
        <w:rPr>
          <w:rFonts w:ascii="Calibri" w:hAnsi="Calibri" w:cs="Calibri"/>
          <w:sz w:val="22"/>
        </w:rPr>
        <w:t xml:space="preserve"> </w:t>
      </w:r>
      <w:r w:rsidRPr="00E02E21">
        <w:rPr>
          <w:rFonts w:ascii="Calibri" w:hAnsi="Calibri" w:cs="Calibri"/>
          <w:sz w:val="22"/>
        </w:rPr>
        <w:t>shall be</w:t>
      </w:r>
      <w:r w:rsidR="00E02E21">
        <w:rPr>
          <w:rFonts w:ascii="Calibri" w:hAnsi="Calibri" w:cs="Calibri"/>
          <w:sz w:val="22"/>
        </w:rPr>
        <w:t xml:space="preserve"> </w:t>
      </w:r>
      <w:r w:rsidRPr="00E02E21">
        <w:rPr>
          <w:rFonts w:ascii="Calibri" w:hAnsi="Calibri" w:cs="Calibri"/>
          <w:sz w:val="22"/>
        </w:rPr>
        <w:t>entitled</w:t>
      </w:r>
      <w:r w:rsidR="00E02E21">
        <w:rPr>
          <w:rFonts w:ascii="Calibri" w:hAnsi="Calibri" w:cs="Calibri"/>
          <w:sz w:val="22"/>
        </w:rPr>
        <w:t xml:space="preserve"> </w:t>
      </w:r>
      <w:r w:rsidRPr="00E02E21">
        <w:rPr>
          <w:rFonts w:ascii="Calibri" w:hAnsi="Calibri" w:cs="Calibri"/>
          <w:sz w:val="22"/>
        </w:rPr>
        <w:t>to institute</w:t>
      </w:r>
      <w:r w:rsidR="00E02E21">
        <w:rPr>
          <w:rFonts w:ascii="Calibri" w:hAnsi="Calibri" w:cs="Calibri"/>
          <w:sz w:val="22"/>
        </w:rPr>
        <w:t xml:space="preserve"> </w:t>
      </w:r>
      <w:r w:rsidRPr="00E02E21">
        <w:rPr>
          <w:rFonts w:ascii="Calibri" w:hAnsi="Calibri" w:cs="Calibri"/>
          <w:sz w:val="22"/>
        </w:rPr>
        <w:t>proceedings in</w:t>
      </w:r>
      <w:r w:rsidR="00E02E21">
        <w:rPr>
          <w:rFonts w:ascii="Calibri" w:hAnsi="Calibri" w:cs="Calibri"/>
          <w:sz w:val="22"/>
        </w:rPr>
        <w:t xml:space="preserve"> </w:t>
      </w:r>
      <w:r w:rsidRPr="00E02E21">
        <w:rPr>
          <w:rFonts w:ascii="Calibri" w:hAnsi="Calibri" w:cs="Calibri"/>
          <w:sz w:val="22"/>
        </w:rPr>
        <w:t>any court</w:t>
      </w:r>
      <w:r w:rsidR="00E02E21">
        <w:rPr>
          <w:rFonts w:ascii="Calibri" w:hAnsi="Calibri" w:cs="Calibri"/>
          <w:sz w:val="22"/>
        </w:rPr>
        <w:t xml:space="preserve"> </w:t>
      </w:r>
      <w:r w:rsidRPr="00E02E21">
        <w:rPr>
          <w:rFonts w:ascii="Calibri" w:hAnsi="Calibri" w:cs="Calibri"/>
          <w:sz w:val="22"/>
        </w:rPr>
        <w:t>of competent jurisdiction</w:t>
      </w:r>
      <w:r w:rsidR="00E02E21">
        <w:rPr>
          <w:rFonts w:ascii="Calibri" w:hAnsi="Calibri" w:cs="Calibri"/>
          <w:sz w:val="22"/>
        </w:rPr>
        <w:t xml:space="preserve"> </w:t>
      </w:r>
      <w:r w:rsidRPr="00E02E21">
        <w:rPr>
          <w:rFonts w:ascii="Calibri" w:hAnsi="Calibri" w:cs="Calibri"/>
          <w:sz w:val="22"/>
        </w:rPr>
        <w:t>to obtain damages and injunctive relief.</w:t>
      </w:r>
    </w:p>
    <w:p w14:paraId="6D8C0394" w14:textId="7CE2D35D" w:rsidR="00D4273C" w:rsidRPr="00E02E21" w:rsidRDefault="00D4273C" w:rsidP="00E02E21">
      <w:pPr>
        <w:pStyle w:val="ListParagraph"/>
        <w:numPr>
          <w:ilvl w:val="0"/>
          <w:numId w:val="40"/>
        </w:numPr>
        <w:spacing w:after="0" w:line="240" w:lineRule="auto"/>
        <w:ind w:left="360"/>
        <w:rPr>
          <w:rFonts w:ascii="Calibri" w:hAnsi="Calibri" w:cs="Calibri"/>
          <w:sz w:val="22"/>
        </w:rPr>
      </w:pPr>
      <w:r w:rsidRPr="00E02E21">
        <w:rPr>
          <w:rFonts w:ascii="Calibri" w:hAnsi="Calibri" w:cs="Calibri"/>
          <w:sz w:val="22"/>
        </w:rPr>
        <w:t>Owner of</w:t>
      </w:r>
      <w:r w:rsidR="00E02E21">
        <w:rPr>
          <w:rFonts w:ascii="Calibri" w:hAnsi="Calibri" w:cs="Calibri"/>
          <w:sz w:val="22"/>
        </w:rPr>
        <w:t xml:space="preserve"> </w:t>
      </w:r>
      <w:r w:rsidRPr="00E02E21">
        <w:rPr>
          <w:rFonts w:ascii="Calibri" w:hAnsi="Calibri" w:cs="Calibri"/>
          <w:sz w:val="22"/>
        </w:rPr>
        <w:t>PHI. Under no circumstances shall Business Associate</w:t>
      </w:r>
      <w:r w:rsidR="00E02E21">
        <w:rPr>
          <w:rFonts w:ascii="Calibri" w:hAnsi="Calibri" w:cs="Calibri"/>
          <w:sz w:val="22"/>
        </w:rPr>
        <w:t xml:space="preserve"> </w:t>
      </w:r>
      <w:r w:rsidRPr="00E02E21">
        <w:rPr>
          <w:rFonts w:ascii="Calibri" w:hAnsi="Calibri" w:cs="Calibri"/>
          <w:sz w:val="22"/>
        </w:rPr>
        <w:t>be deemed in any respect</w:t>
      </w:r>
      <w:r w:rsidR="00E02E21">
        <w:rPr>
          <w:rFonts w:ascii="Calibri" w:hAnsi="Calibri" w:cs="Calibri"/>
          <w:sz w:val="22"/>
        </w:rPr>
        <w:t xml:space="preserve"> </w:t>
      </w:r>
      <w:r w:rsidRPr="00E02E21">
        <w:rPr>
          <w:rFonts w:ascii="Calibri" w:hAnsi="Calibri" w:cs="Calibri"/>
          <w:sz w:val="22"/>
        </w:rPr>
        <w:t>to be</w:t>
      </w:r>
      <w:r w:rsidR="00E02E21">
        <w:rPr>
          <w:rFonts w:ascii="Calibri" w:hAnsi="Calibri" w:cs="Calibri"/>
          <w:sz w:val="22"/>
        </w:rPr>
        <w:t xml:space="preserve"> </w:t>
      </w:r>
      <w:r w:rsidRPr="00E02E21">
        <w:rPr>
          <w:rFonts w:ascii="Calibri" w:hAnsi="Calibri" w:cs="Calibri"/>
          <w:sz w:val="22"/>
        </w:rPr>
        <w:t>the owner</w:t>
      </w:r>
      <w:r w:rsidR="00E02E21">
        <w:rPr>
          <w:rFonts w:ascii="Calibri" w:hAnsi="Calibri" w:cs="Calibri"/>
          <w:sz w:val="22"/>
        </w:rPr>
        <w:t xml:space="preserve"> </w:t>
      </w:r>
      <w:r w:rsidRPr="00E02E21">
        <w:rPr>
          <w:rFonts w:ascii="Calibri" w:hAnsi="Calibri" w:cs="Calibri"/>
          <w:sz w:val="22"/>
        </w:rPr>
        <w:t>of any PHI created or received</w:t>
      </w:r>
      <w:r w:rsidR="00E02E21">
        <w:rPr>
          <w:rFonts w:ascii="Calibri" w:hAnsi="Calibri" w:cs="Calibri"/>
          <w:sz w:val="22"/>
        </w:rPr>
        <w:t xml:space="preserve"> </w:t>
      </w:r>
      <w:r w:rsidRPr="00E02E21">
        <w:rPr>
          <w:rFonts w:ascii="Calibri" w:hAnsi="Calibri" w:cs="Calibri"/>
          <w:sz w:val="22"/>
        </w:rPr>
        <w:t>by</w:t>
      </w:r>
      <w:r w:rsidR="00E02E21">
        <w:rPr>
          <w:rFonts w:ascii="Calibri" w:hAnsi="Calibri" w:cs="Calibri"/>
          <w:sz w:val="22"/>
        </w:rPr>
        <w:t xml:space="preserve"> </w:t>
      </w:r>
      <w:r w:rsidRPr="00E02E21">
        <w:rPr>
          <w:rFonts w:ascii="Calibri" w:hAnsi="Calibri" w:cs="Calibri"/>
          <w:sz w:val="22"/>
        </w:rPr>
        <w:t>Business Associate</w:t>
      </w:r>
      <w:r w:rsidR="00E02E21">
        <w:rPr>
          <w:rFonts w:ascii="Calibri" w:hAnsi="Calibri" w:cs="Calibri"/>
          <w:sz w:val="22"/>
        </w:rPr>
        <w:t xml:space="preserve"> </w:t>
      </w:r>
      <w:r w:rsidRPr="00E02E21">
        <w:rPr>
          <w:rFonts w:ascii="Calibri" w:hAnsi="Calibri" w:cs="Calibri"/>
          <w:sz w:val="22"/>
        </w:rPr>
        <w:t>on behalf of a Covered</w:t>
      </w:r>
      <w:r w:rsidR="00E02E21">
        <w:rPr>
          <w:rFonts w:ascii="Calibri" w:hAnsi="Calibri" w:cs="Calibri"/>
          <w:sz w:val="22"/>
        </w:rPr>
        <w:t xml:space="preserve"> </w:t>
      </w:r>
      <w:r w:rsidRPr="00E02E21">
        <w:rPr>
          <w:rFonts w:ascii="Calibri" w:hAnsi="Calibri" w:cs="Calibri"/>
          <w:sz w:val="22"/>
        </w:rPr>
        <w:t>Entity.</w:t>
      </w:r>
    </w:p>
    <w:p w14:paraId="5B8B5F11" w14:textId="77777777" w:rsidR="00E02E21" w:rsidRDefault="00D4273C" w:rsidP="00D4273C">
      <w:pPr>
        <w:pStyle w:val="ListParagraph"/>
        <w:numPr>
          <w:ilvl w:val="0"/>
          <w:numId w:val="40"/>
        </w:numPr>
        <w:spacing w:after="0" w:line="240" w:lineRule="auto"/>
        <w:ind w:left="360"/>
        <w:rPr>
          <w:rFonts w:ascii="Calibri" w:hAnsi="Calibri" w:cs="Calibri"/>
          <w:sz w:val="22"/>
        </w:rPr>
      </w:pPr>
      <w:r w:rsidRPr="00E02E21">
        <w:rPr>
          <w:rFonts w:ascii="Calibri" w:hAnsi="Calibri" w:cs="Calibri"/>
          <w:sz w:val="22"/>
        </w:rPr>
        <w:t>Safeguards and Appropriate</w:t>
      </w:r>
      <w:r w:rsidR="00E02E21" w:rsidRPr="00E02E21">
        <w:rPr>
          <w:rFonts w:ascii="Calibri" w:hAnsi="Calibri" w:cs="Calibri"/>
          <w:sz w:val="22"/>
        </w:rPr>
        <w:t xml:space="preserve"> </w:t>
      </w:r>
      <w:r w:rsidRPr="00E02E21">
        <w:rPr>
          <w:rFonts w:ascii="Calibri" w:hAnsi="Calibri" w:cs="Calibri"/>
          <w:sz w:val="22"/>
        </w:rPr>
        <w:t>Use</w:t>
      </w:r>
      <w:r w:rsidR="00E02E21" w:rsidRPr="00E02E21">
        <w:rPr>
          <w:rFonts w:ascii="Calibri" w:hAnsi="Calibri" w:cs="Calibri"/>
          <w:sz w:val="22"/>
        </w:rPr>
        <w:t xml:space="preserve"> </w:t>
      </w:r>
      <w:r w:rsidRPr="00E02E21">
        <w:rPr>
          <w:rFonts w:ascii="Calibri" w:hAnsi="Calibri" w:cs="Calibri"/>
          <w:sz w:val="22"/>
        </w:rPr>
        <w:t>of</w:t>
      </w:r>
      <w:r w:rsidR="00E02E21" w:rsidRPr="00E02E21">
        <w:rPr>
          <w:rFonts w:ascii="Calibri" w:hAnsi="Calibri" w:cs="Calibri"/>
          <w:sz w:val="22"/>
        </w:rPr>
        <w:t xml:space="preserve"> </w:t>
      </w:r>
      <w:r w:rsidRPr="00E02E21">
        <w:rPr>
          <w:rFonts w:ascii="Calibri" w:hAnsi="Calibri" w:cs="Calibri"/>
          <w:sz w:val="22"/>
        </w:rPr>
        <w:t>Protected Health Information. Covered Entity is responsible for implementing appropriate</w:t>
      </w:r>
      <w:r w:rsidR="00E02E21" w:rsidRPr="00E02E21">
        <w:rPr>
          <w:rFonts w:ascii="Calibri" w:hAnsi="Calibri" w:cs="Calibri"/>
          <w:sz w:val="22"/>
        </w:rPr>
        <w:t xml:space="preserve"> </w:t>
      </w:r>
      <w:r w:rsidRPr="00E02E21">
        <w:rPr>
          <w:rFonts w:ascii="Calibri" w:hAnsi="Calibri" w:cs="Calibri"/>
          <w:sz w:val="22"/>
        </w:rPr>
        <w:t>privacy and security</w:t>
      </w:r>
      <w:r w:rsidR="00E02E21" w:rsidRPr="00E02E21">
        <w:rPr>
          <w:rFonts w:ascii="Calibri" w:hAnsi="Calibri" w:cs="Calibri"/>
          <w:sz w:val="22"/>
        </w:rPr>
        <w:t xml:space="preserve"> </w:t>
      </w:r>
      <w:r w:rsidRPr="00E02E21">
        <w:rPr>
          <w:rFonts w:ascii="Calibri" w:hAnsi="Calibri" w:cs="Calibri"/>
          <w:sz w:val="22"/>
        </w:rPr>
        <w:t>safeguards to protect its PHI in compliance with HIPAA. Without limitation, it is</w:t>
      </w:r>
      <w:r w:rsidR="00E02E21" w:rsidRPr="00E02E21">
        <w:rPr>
          <w:rFonts w:ascii="Calibri" w:hAnsi="Calibri" w:cs="Calibri"/>
          <w:sz w:val="22"/>
        </w:rPr>
        <w:t xml:space="preserve"> </w:t>
      </w:r>
      <w:r w:rsidRPr="00E02E21">
        <w:rPr>
          <w:rFonts w:ascii="Calibri" w:hAnsi="Calibri" w:cs="Calibri"/>
          <w:sz w:val="22"/>
        </w:rPr>
        <w:t>Covered</w:t>
      </w:r>
      <w:r w:rsidR="00E02E21" w:rsidRPr="00E02E21">
        <w:rPr>
          <w:rFonts w:ascii="Calibri" w:hAnsi="Calibri" w:cs="Calibri"/>
          <w:sz w:val="22"/>
        </w:rPr>
        <w:t xml:space="preserve"> </w:t>
      </w:r>
      <w:r w:rsidRPr="00E02E21">
        <w:rPr>
          <w:rFonts w:ascii="Calibri" w:hAnsi="Calibri" w:cs="Calibri"/>
          <w:sz w:val="22"/>
        </w:rPr>
        <w:t>Entity’s obligation to:</w:t>
      </w:r>
    </w:p>
    <w:p w14:paraId="5A6FDEE5" w14:textId="77777777" w:rsidR="00E02E21" w:rsidRDefault="00D4273C" w:rsidP="00D4273C">
      <w:pPr>
        <w:pStyle w:val="ListParagraph"/>
        <w:numPr>
          <w:ilvl w:val="1"/>
          <w:numId w:val="40"/>
        </w:numPr>
        <w:spacing w:after="0" w:line="240" w:lineRule="auto"/>
        <w:ind w:left="810"/>
        <w:rPr>
          <w:rFonts w:ascii="Calibri" w:hAnsi="Calibri" w:cs="Calibri"/>
          <w:sz w:val="22"/>
        </w:rPr>
      </w:pPr>
      <w:r w:rsidRPr="00E02E21">
        <w:rPr>
          <w:rFonts w:ascii="Calibri" w:hAnsi="Calibri" w:cs="Calibri"/>
          <w:sz w:val="22"/>
        </w:rPr>
        <w:t>Not include PHI in information Covered Entity submits to</w:t>
      </w:r>
      <w:r w:rsidR="00E02E21" w:rsidRPr="00E02E21">
        <w:rPr>
          <w:rFonts w:ascii="Calibri" w:hAnsi="Calibri" w:cs="Calibri"/>
          <w:sz w:val="22"/>
        </w:rPr>
        <w:t xml:space="preserve"> </w:t>
      </w:r>
      <w:r w:rsidRPr="00E02E21">
        <w:rPr>
          <w:rFonts w:ascii="Calibri" w:hAnsi="Calibri" w:cs="Calibri"/>
          <w:sz w:val="22"/>
        </w:rPr>
        <w:t>technical support personnel</w:t>
      </w:r>
      <w:r w:rsidR="00E02E21" w:rsidRPr="00E02E21">
        <w:rPr>
          <w:rFonts w:ascii="Calibri" w:hAnsi="Calibri" w:cs="Calibri"/>
          <w:sz w:val="22"/>
        </w:rPr>
        <w:t xml:space="preserve"> </w:t>
      </w:r>
      <w:r w:rsidRPr="00E02E21">
        <w:rPr>
          <w:rFonts w:ascii="Calibri" w:hAnsi="Calibri" w:cs="Calibri"/>
          <w:sz w:val="22"/>
        </w:rPr>
        <w:t>through a</w:t>
      </w:r>
      <w:r w:rsidR="00E02E21" w:rsidRPr="00E02E21">
        <w:rPr>
          <w:rFonts w:ascii="Calibri" w:hAnsi="Calibri" w:cs="Calibri"/>
          <w:sz w:val="22"/>
        </w:rPr>
        <w:t xml:space="preserve"> </w:t>
      </w:r>
      <w:r w:rsidRPr="00E02E21">
        <w:rPr>
          <w:rFonts w:ascii="Calibri" w:hAnsi="Calibri" w:cs="Calibri"/>
          <w:sz w:val="22"/>
        </w:rPr>
        <w:t>technical support requestor</w:t>
      </w:r>
      <w:r w:rsidR="00E02E21" w:rsidRPr="00E02E21">
        <w:rPr>
          <w:rFonts w:ascii="Calibri" w:hAnsi="Calibri" w:cs="Calibri"/>
          <w:sz w:val="22"/>
        </w:rPr>
        <w:t xml:space="preserve"> </w:t>
      </w:r>
      <w:r w:rsidRPr="00E02E21">
        <w:rPr>
          <w:rFonts w:ascii="Calibri" w:hAnsi="Calibri" w:cs="Calibri"/>
          <w:sz w:val="22"/>
        </w:rPr>
        <w:t>to community</w:t>
      </w:r>
      <w:r w:rsidR="00E02E21" w:rsidRPr="00E02E21">
        <w:rPr>
          <w:rFonts w:ascii="Calibri" w:hAnsi="Calibri" w:cs="Calibri"/>
          <w:sz w:val="22"/>
        </w:rPr>
        <w:t xml:space="preserve"> </w:t>
      </w:r>
      <w:r w:rsidRPr="00E02E21">
        <w:rPr>
          <w:rFonts w:ascii="Calibri" w:hAnsi="Calibri" w:cs="Calibri"/>
          <w:sz w:val="22"/>
        </w:rPr>
        <w:t>support forums. In addition,</w:t>
      </w:r>
      <w:r w:rsidR="00E02E21" w:rsidRPr="00E02E21">
        <w:rPr>
          <w:rFonts w:ascii="Calibri" w:hAnsi="Calibri" w:cs="Calibri"/>
          <w:sz w:val="22"/>
        </w:rPr>
        <w:t xml:space="preserve"> </w:t>
      </w:r>
      <w:r w:rsidRPr="00E02E21">
        <w:rPr>
          <w:rFonts w:ascii="Calibri" w:hAnsi="Calibri" w:cs="Calibri"/>
          <w:sz w:val="22"/>
        </w:rPr>
        <w:t>Business Associate does not act as, or have</w:t>
      </w:r>
      <w:r w:rsidR="00E02E21" w:rsidRPr="00E02E21">
        <w:rPr>
          <w:rFonts w:ascii="Calibri" w:hAnsi="Calibri" w:cs="Calibri"/>
          <w:sz w:val="22"/>
        </w:rPr>
        <w:t xml:space="preserve"> </w:t>
      </w:r>
      <w:r w:rsidRPr="00E02E21">
        <w:rPr>
          <w:rFonts w:ascii="Calibri" w:hAnsi="Calibri" w:cs="Calibri"/>
          <w:sz w:val="22"/>
        </w:rPr>
        <w:t>the obligations of a</w:t>
      </w:r>
      <w:r w:rsidR="00E02E21" w:rsidRPr="00E02E21">
        <w:rPr>
          <w:rFonts w:ascii="Calibri" w:hAnsi="Calibri" w:cs="Calibri"/>
          <w:sz w:val="22"/>
        </w:rPr>
        <w:t xml:space="preserve"> </w:t>
      </w:r>
      <w:r w:rsidRPr="00E02E21">
        <w:rPr>
          <w:rFonts w:ascii="Calibri" w:hAnsi="Calibri" w:cs="Calibri"/>
          <w:sz w:val="22"/>
        </w:rPr>
        <w:t>Business Associate under</w:t>
      </w:r>
      <w:r w:rsidR="00E02E21" w:rsidRPr="00E02E21">
        <w:rPr>
          <w:rFonts w:ascii="Calibri" w:hAnsi="Calibri" w:cs="Calibri"/>
          <w:sz w:val="22"/>
        </w:rPr>
        <w:t xml:space="preserve"> </w:t>
      </w:r>
      <w:r w:rsidRPr="00E02E21">
        <w:rPr>
          <w:rFonts w:ascii="Calibri" w:hAnsi="Calibri" w:cs="Calibri"/>
          <w:sz w:val="22"/>
        </w:rPr>
        <w:t>the</w:t>
      </w:r>
      <w:r w:rsidR="00E02E21" w:rsidRPr="00E02E21">
        <w:rPr>
          <w:rFonts w:ascii="Calibri" w:hAnsi="Calibri" w:cs="Calibri"/>
          <w:sz w:val="22"/>
        </w:rPr>
        <w:t xml:space="preserve"> </w:t>
      </w:r>
      <w:r w:rsidRPr="00E02E21">
        <w:rPr>
          <w:rFonts w:ascii="Calibri" w:hAnsi="Calibri" w:cs="Calibri"/>
          <w:sz w:val="22"/>
        </w:rPr>
        <w:t>HIPAA Rules with respect</w:t>
      </w:r>
      <w:r w:rsidR="00E02E21" w:rsidRPr="00E02E21">
        <w:rPr>
          <w:rFonts w:ascii="Calibri" w:hAnsi="Calibri" w:cs="Calibri"/>
          <w:sz w:val="22"/>
        </w:rPr>
        <w:t xml:space="preserve"> </w:t>
      </w:r>
      <w:r w:rsidRPr="00E02E21">
        <w:rPr>
          <w:rFonts w:ascii="Calibri" w:hAnsi="Calibri" w:cs="Calibri"/>
          <w:sz w:val="22"/>
        </w:rPr>
        <w:t>to</w:t>
      </w:r>
      <w:r w:rsidR="00E02E21" w:rsidRPr="00E02E21">
        <w:rPr>
          <w:rFonts w:ascii="Calibri" w:hAnsi="Calibri" w:cs="Calibri"/>
          <w:sz w:val="22"/>
        </w:rPr>
        <w:t xml:space="preserve"> </w:t>
      </w:r>
      <w:r w:rsidRPr="00E02E21">
        <w:rPr>
          <w:rFonts w:ascii="Calibri" w:hAnsi="Calibri" w:cs="Calibri"/>
          <w:sz w:val="22"/>
        </w:rPr>
        <w:t>Customer Data once</w:t>
      </w:r>
      <w:r w:rsidR="00E02E21" w:rsidRPr="00E02E21">
        <w:rPr>
          <w:rFonts w:ascii="Calibri" w:hAnsi="Calibri" w:cs="Calibri"/>
          <w:sz w:val="22"/>
        </w:rPr>
        <w:t xml:space="preserve"> </w:t>
      </w:r>
      <w:r w:rsidRPr="00E02E21">
        <w:rPr>
          <w:rFonts w:ascii="Calibri" w:hAnsi="Calibri" w:cs="Calibri"/>
          <w:sz w:val="22"/>
        </w:rPr>
        <w:t>it is sent to or from Covered Entity outside Business Associate's Software over the public Internet; and</w:t>
      </w:r>
    </w:p>
    <w:p w14:paraId="06C5292D" w14:textId="02980BC8" w:rsidR="00D4273C" w:rsidRPr="00E02E21" w:rsidRDefault="00D4273C" w:rsidP="00D4273C">
      <w:pPr>
        <w:pStyle w:val="ListParagraph"/>
        <w:numPr>
          <w:ilvl w:val="1"/>
          <w:numId w:val="40"/>
        </w:numPr>
        <w:spacing w:after="0" w:line="240" w:lineRule="auto"/>
        <w:ind w:left="810"/>
        <w:rPr>
          <w:rFonts w:ascii="Calibri" w:hAnsi="Calibri" w:cs="Calibri"/>
          <w:sz w:val="22"/>
        </w:rPr>
      </w:pPr>
      <w:r w:rsidRPr="00E02E21">
        <w:rPr>
          <w:rFonts w:ascii="Calibri" w:hAnsi="Calibri" w:cs="Calibri"/>
          <w:sz w:val="22"/>
        </w:rPr>
        <w:t>Implement</w:t>
      </w:r>
      <w:r w:rsidR="00E02E21">
        <w:rPr>
          <w:rFonts w:ascii="Calibri" w:hAnsi="Calibri" w:cs="Calibri"/>
          <w:sz w:val="22"/>
        </w:rPr>
        <w:t xml:space="preserve"> </w:t>
      </w:r>
      <w:r w:rsidRPr="00E02E21">
        <w:rPr>
          <w:rFonts w:ascii="Calibri" w:hAnsi="Calibri" w:cs="Calibri"/>
          <w:sz w:val="22"/>
        </w:rPr>
        <w:t>privacy and security safeguards in the systems, applications,</w:t>
      </w:r>
      <w:r w:rsidR="00E02E21">
        <w:rPr>
          <w:rFonts w:ascii="Calibri" w:hAnsi="Calibri" w:cs="Calibri"/>
          <w:sz w:val="22"/>
        </w:rPr>
        <w:t xml:space="preserve"> </w:t>
      </w:r>
      <w:r w:rsidRPr="00E02E21">
        <w:rPr>
          <w:rFonts w:ascii="Calibri" w:hAnsi="Calibri" w:cs="Calibri"/>
          <w:sz w:val="22"/>
        </w:rPr>
        <w:t>and software Covered Entity controls, configures</w:t>
      </w:r>
      <w:r w:rsidR="00E02E21">
        <w:rPr>
          <w:rFonts w:ascii="Calibri" w:hAnsi="Calibri" w:cs="Calibri"/>
          <w:sz w:val="22"/>
        </w:rPr>
        <w:t>,</w:t>
      </w:r>
      <w:r w:rsidRPr="00E02E21">
        <w:rPr>
          <w:rFonts w:ascii="Calibri" w:hAnsi="Calibri" w:cs="Calibri"/>
          <w:sz w:val="22"/>
        </w:rPr>
        <w:t xml:space="preserve"> and connects to Business Associate’s Software.</w:t>
      </w:r>
    </w:p>
    <w:p w14:paraId="54C95E64" w14:textId="1B0E3724" w:rsidR="00D4273C" w:rsidRPr="00E02E21" w:rsidRDefault="00D4273C" w:rsidP="00E02E21">
      <w:pPr>
        <w:pStyle w:val="ListParagraph"/>
        <w:numPr>
          <w:ilvl w:val="0"/>
          <w:numId w:val="40"/>
        </w:numPr>
        <w:spacing w:after="0" w:line="240" w:lineRule="auto"/>
        <w:ind w:left="360"/>
        <w:rPr>
          <w:rFonts w:ascii="Calibri" w:hAnsi="Calibri" w:cs="Calibri"/>
          <w:sz w:val="22"/>
        </w:rPr>
      </w:pPr>
      <w:r w:rsidRPr="00E02E21">
        <w:rPr>
          <w:rFonts w:ascii="Calibri" w:hAnsi="Calibri" w:cs="Calibri"/>
          <w:sz w:val="22"/>
        </w:rPr>
        <w:t>Third</w:t>
      </w:r>
      <w:r w:rsidR="00E02E21">
        <w:rPr>
          <w:rFonts w:ascii="Calibri" w:hAnsi="Calibri" w:cs="Calibri"/>
          <w:sz w:val="22"/>
        </w:rPr>
        <w:t xml:space="preserve"> </w:t>
      </w:r>
      <w:r w:rsidRPr="00E02E21">
        <w:rPr>
          <w:rFonts w:ascii="Calibri" w:hAnsi="Calibri" w:cs="Calibri"/>
          <w:sz w:val="22"/>
        </w:rPr>
        <w:t>Party Rights. The terms of this Addendum do not grant any</w:t>
      </w:r>
      <w:r w:rsidR="00E02E21">
        <w:rPr>
          <w:rFonts w:ascii="Calibri" w:hAnsi="Calibri" w:cs="Calibri"/>
          <w:sz w:val="22"/>
        </w:rPr>
        <w:t xml:space="preserve"> </w:t>
      </w:r>
      <w:r w:rsidRPr="00E02E21">
        <w:rPr>
          <w:rFonts w:ascii="Calibri" w:hAnsi="Calibri" w:cs="Calibri"/>
          <w:sz w:val="22"/>
        </w:rPr>
        <w:t>rights to any parties other than</w:t>
      </w:r>
      <w:r w:rsidR="00E02E21">
        <w:rPr>
          <w:rFonts w:ascii="Calibri" w:hAnsi="Calibri" w:cs="Calibri"/>
          <w:sz w:val="22"/>
        </w:rPr>
        <w:t xml:space="preserve"> </w:t>
      </w:r>
      <w:r w:rsidRPr="00E02E21">
        <w:rPr>
          <w:rFonts w:ascii="Calibri" w:hAnsi="Calibri" w:cs="Calibri"/>
          <w:sz w:val="22"/>
        </w:rPr>
        <w:t>Business Associate and</w:t>
      </w:r>
      <w:r w:rsidR="00E02E21">
        <w:rPr>
          <w:rFonts w:ascii="Calibri" w:hAnsi="Calibri" w:cs="Calibri"/>
          <w:sz w:val="22"/>
        </w:rPr>
        <w:t xml:space="preserve"> </w:t>
      </w:r>
      <w:r w:rsidRPr="00E02E21">
        <w:rPr>
          <w:rFonts w:ascii="Calibri" w:hAnsi="Calibri" w:cs="Calibri"/>
          <w:sz w:val="22"/>
        </w:rPr>
        <w:t>the</w:t>
      </w:r>
      <w:r w:rsidR="00E02E21">
        <w:rPr>
          <w:rFonts w:ascii="Calibri" w:hAnsi="Calibri" w:cs="Calibri"/>
          <w:sz w:val="22"/>
        </w:rPr>
        <w:t xml:space="preserve"> </w:t>
      </w:r>
      <w:r w:rsidRPr="00E02E21">
        <w:rPr>
          <w:rFonts w:ascii="Calibri" w:hAnsi="Calibri" w:cs="Calibri"/>
          <w:sz w:val="22"/>
        </w:rPr>
        <w:t>Covered Entity.</w:t>
      </w:r>
    </w:p>
    <w:p w14:paraId="4C370143" w14:textId="612DC35F" w:rsidR="00D4273C" w:rsidRPr="00E02E21" w:rsidRDefault="00D4273C" w:rsidP="00E02E21">
      <w:pPr>
        <w:pStyle w:val="ListParagraph"/>
        <w:numPr>
          <w:ilvl w:val="0"/>
          <w:numId w:val="40"/>
        </w:numPr>
        <w:spacing w:after="0" w:line="240" w:lineRule="auto"/>
        <w:ind w:left="360"/>
        <w:rPr>
          <w:rFonts w:ascii="Calibri" w:hAnsi="Calibri" w:cs="Calibri"/>
          <w:sz w:val="22"/>
        </w:rPr>
      </w:pPr>
      <w:r w:rsidRPr="00E02E21">
        <w:rPr>
          <w:rFonts w:ascii="Calibri" w:hAnsi="Calibri" w:cs="Calibri"/>
          <w:sz w:val="22"/>
        </w:rPr>
        <w:t>Signatures. The</w:t>
      </w:r>
      <w:r w:rsidR="00E02E21">
        <w:rPr>
          <w:rFonts w:ascii="Calibri" w:hAnsi="Calibri" w:cs="Calibri"/>
          <w:sz w:val="22"/>
        </w:rPr>
        <w:t xml:space="preserve"> </w:t>
      </w:r>
      <w:r w:rsidRPr="00E02E21">
        <w:rPr>
          <w:rFonts w:ascii="Calibri" w:hAnsi="Calibri" w:cs="Calibri"/>
          <w:sz w:val="22"/>
        </w:rPr>
        <w:t>signatures to the Agreement (or the</w:t>
      </w:r>
      <w:r w:rsidR="00E02E21">
        <w:rPr>
          <w:rFonts w:ascii="Calibri" w:hAnsi="Calibri" w:cs="Calibri"/>
          <w:sz w:val="22"/>
        </w:rPr>
        <w:t xml:space="preserve"> </w:t>
      </w:r>
      <w:r w:rsidRPr="00E02E21">
        <w:rPr>
          <w:rFonts w:ascii="Calibri" w:hAnsi="Calibri" w:cs="Calibri"/>
          <w:sz w:val="22"/>
        </w:rPr>
        <w:t>document evidencing the parties’ adoption</w:t>
      </w:r>
      <w:r w:rsidR="00E02E21">
        <w:rPr>
          <w:rFonts w:ascii="Calibri" w:hAnsi="Calibri" w:cs="Calibri"/>
          <w:sz w:val="22"/>
        </w:rPr>
        <w:t xml:space="preserve"> </w:t>
      </w:r>
      <w:r w:rsidRPr="00E02E21">
        <w:rPr>
          <w:rFonts w:ascii="Calibri" w:hAnsi="Calibri" w:cs="Calibri"/>
          <w:sz w:val="22"/>
        </w:rPr>
        <w:t>thereof) indicate agreement hereto and shall be</w:t>
      </w:r>
      <w:r w:rsidR="00E02E21">
        <w:rPr>
          <w:rFonts w:ascii="Calibri" w:hAnsi="Calibri" w:cs="Calibri"/>
          <w:sz w:val="22"/>
        </w:rPr>
        <w:t xml:space="preserve"> </w:t>
      </w:r>
      <w:r w:rsidRPr="00E02E21">
        <w:rPr>
          <w:rFonts w:ascii="Calibri" w:hAnsi="Calibri" w:cs="Calibri"/>
          <w:sz w:val="22"/>
        </w:rPr>
        <w:t>deemed signatures hereof, whether</w:t>
      </w:r>
      <w:r w:rsidR="00E02E21">
        <w:rPr>
          <w:rFonts w:ascii="Calibri" w:hAnsi="Calibri" w:cs="Calibri"/>
          <w:sz w:val="22"/>
        </w:rPr>
        <w:t xml:space="preserve"> </w:t>
      </w:r>
      <w:r w:rsidRPr="00E02E21">
        <w:rPr>
          <w:rFonts w:ascii="Calibri" w:hAnsi="Calibri" w:cs="Calibri"/>
          <w:sz w:val="22"/>
        </w:rPr>
        <w:t>manual, electronic</w:t>
      </w:r>
      <w:r w:rsidR="00E02E21">
        <w:rPr>
          <w:rFonts w:ascii="Calibri" w:hAnsi="Calibri" w:cs="Calibri"/>
          <w:sz w:val="22"/>
        </w:rPr>
        <w:t xml:space="preserve">, </w:t>
      </w:r>
      <w:r w:rsidRPr="00E02E21">
        <w:rPr>
          <w:rFonts w:ascii="Calibri" w:hAnsi="Calibri" w:cs="Calibri"/>
          <w:sz w:val="22"/>
        </w:rPr>
        <w:t>or facsimile.</w:t>
      </w:r>
    </w:p>
    <w:p w14:paraId="7538467F" w14:textId="77777777" w:rsidR="00D4273C" w:rsidRPr="00D4273C" w:rsidRDefault="00D4273C" w:rsidP="00D4273C">
      <w:pPr>
        <w:spacing w:after="0" w:line="240" w:lineRule="auto"/>
        <w:rPr>
          <w:rFonts w:ascii="Calibri" w:hAnsi="Calibri" w:cs="Calibri"/>
          <w:sz w:val="22"/>
        </w:rPr>
      </w:pPr>
      <w:r w:rsidRPr="00D4273C">
        <w:rPr>
          <w:rFonts w:ascii="Calibri" w:hAnsi="Calibri" w:cs="Calibri"/>
          <w:sz w:val="22"/>
        </w:rPr>
        <w:t>[signature page follows]</w:t>
      </w:r>
    </w:p>
    <w:p w14:paraId="03F80E4F" w14:textId="0ED3F53A" w:rsidR="00E02E21" w:rsidRDefault="00E02E21">
      <w:pPr>
        <w:rPr>
          <w:rFonts w:ascii="Calibri" w:hAnsi="Calibri" w:cs="Calibri"/>
          <w:sz w:val="22"/>
        </w:rPr>
      </w:pPr>
      <w:r>
        <w:rPr>
          <w:rFonts w:ascii="Calibri" w:hAnsi="Calibri" w:cs="Calibri"/>
          <w:sz w:val="22"/>
        </w:rPr>
        <w:br w:type="page"/>
      </w:r>
    </w:p>
    <w:p w14:paraId="453AF327" w14:textId="77777777" w:rsidR="00D4273C" w:rsidRPr="00D4273C" w:rsidRDefault="00D4273C" w:rsidP="00D4273C">
      <w:pPr>
        <w:spacing w:after="0" w:line="240" w:lineRule="auto"/>
        <w:rPr>
          <w:rFonts w:ascii="Calibri" w:hAnsi="Calibri" w:cs="Calibri"/>
          <w:sz w:val="22"/>
        </w:rPr>
      </w:pPr>
    </w:p>
    <w:p w14:paraId="453AF327" w14:textId="77777777" w:rsidR="00D4273C" w:rsidRPr="00D4273C" w:rsidRDefault="00D4273C" w:rsidP="00D4273C">
      <w:pPr>
        <w:spacing w:after="0" w:line="240" w:lineRule="auto"/>
        <w:rPr>
          <w:rFonts w:ascii="Calibri" w:hAnsi="Calibri" w:cs="Calibri"/>
          <w:sz w:val="22"/>
        </w:rPr>
      </w:pPr>
      <w:r w:rsidRPr="00D4273C">
        <w:rPr>
          <w:rFonts w:ascii="Calibri" w:hAnsi="Calibri" w:cs="Calibri"/>
          <w:sz w:val="22"/>
        </w:rPr>
        <w:t xml:space="preserve">IN WITNESS WHEREOF, the parties have executed this Agreement as of the Effective Date. </w:t>
      </w:r>
    </w:p>
    <w:p w14:paraId="018EE814" w14:textId="77777777" w:rsidR="00D4273C" w:rsidRPr="00D4273C" w:rsidRDefault="00D4273C" w:rsidP="00D4273C">
      <w:pPr>
        <w:spacing w:after="0" w:line="240" w:lineRule="auto"/>
        <w:rPr>
          <w:rFonts w:ascii="Calibri" w:hAnsi="Calibri" w:cs="Calibri"/>
          <w:sz w:val="22"/>
        </w:rPr>
      </w:pPr>
    </w:p>
    <w:p w14:paraId="6269F0A0" w14:textId="77777777" w:rsidR="00D4273C" w:rsidRPr="00D4273C" w:rsidRDefault="00D4273C" w:rsidP="00D4273C">
      <w:pPr>
        <w:spacing w:after="0" w:line="240" w:lineRule="auto"/>
        <w:rPr>
          <w:rFonts w:ascii="Calibri" w:hAnsi="Calibri" w:cs="Calibri"/>
          <w:sz w:val="22"/>
        </w:rPr>
      </w:pPr>
    </w:p>
    <w:p w14:paraId="15410E29" w14:textId="77777777" w:rsidR="00D4273C" w:rsidRPr="00D4273C" w:rsidRDefault="00D4273C" w:rsidP="00D4273C">
      <w:pPr>
        <w:spacing w:after="0" w:line="240" w:lineRule="auto"/>
        <w:rPr>
          <w:rFonts w:ascii="Calibri" w:hAnsi="Calibri" w:cs="Calibri"/>
          <w:sz w:val="22"/>
        </w:rPr>
      </w:pPr>
    </w:p>
    <w:p w14:paraId="7BC8E646" w14:textId="1694A170" w:rsidR="00D4273C" w:rsidRPr="00D4273C" w:rsidRDefault="00D4273C" w:rsidP="00E02E21">
      <w:pPr>
        <w:spacing w:after="0" w:line="240" w:lineRule="auto"/>
        <w:ind w:firstLine="720"/>
        <w:rPr>
          <w:rFonts w:ascii="Calibri" w:hAnsi="Calibri" w:cs="Calibri"/>
          <w:sz w:val="22"/>
        </w:rPr>
      </w:pPr>
      <w:r w:rsidRPr="00E02E21">
        <w:rPr>
          <w:rFonts w:ascii="Calibri" w:hAnsi="Calibri" w:cs="Calibri"/>
          <w:sz w:val="22"/>
          <w:u w:val="single"/>
        </w:rPr>
        <w:t xml:space="preserve">_________________________ </w:t>
      </w:r>
      <w:r w:rsidR="00E02E21" w:rsidRPr="00E02E21">
        <w:rPr>
          <w:rFonts w:ascii="Calibri" w:hAnsi="Calibri" w:cs="Calibri"/>
          <w:sz w:val="22"/>
          <w:u w:val="single"/>
        </w:rPr>
        <w:tab/>
      </w:r>
      <w:r w:rsidR="00E02E21">
        <w:rPr>
          <w:rFonts w:ascii="Calibri" w:hAnsi="Calibri" w:cs="Calibri"/>
          <w:sz w:val="22"/>
          <w:u w:val="single"/>
        </w:rPr>
        <w:softHyphen/>
      </w:r>
      <w:r w:rsidR="00E02E21">
        <w:rPr>
          <w:rFonts w:ascii="Calibri" w:hAnsi="Calibri" w:cs="Calibri"/>
          <w:sz w:val="22"/>
          <w:u w:val="single"/>
        </w:rPr>
        <w:softHyphen/>
      </w:r>
      <w:r w:rsidR="00E02E21">
        <w:rPr>
          <w:rFonts w:ascii="Calibri" w:hAnsi="Calibri" w:cs="Calibri"/>
          <w:sz w:val="22"/>
          <w:u w:val="single"/>
        </w:rPr>
        <w:softHyphen/>
      </w:r>
      <w:r w:rsidR="00E02E21">
        <w:rPr>
          <w:rFonts w:ascii="Calibri" w:hAnsi="Calibri" w:cs="Calibri"/>
          <w:sz w:val="22"/>
          <w:u w:val="single"/>
        </w:rPr>
        <w:softHyphen/>
      </w:r>
      <w:r w:rsidR="00E02E21">
        <w:rPr>
          <w:rFonts w:ascii="Calibri" w:hAnsi="Calibri" w:cs="Calibri"/>
          <w:sz w:val="22"/>
          <w:u w:val="single"/>
        </w:rPr>
        <w:softHyphen/>
      </w:r>
      <w:r w:rsidR="00E02E21">
        <w:rPr>
          <w:rFonts w:ascii="Calibri" w:hAnsi="Calibri" w:cs="Calibri"/>
          <w:sz w:val="22"/>
          <w:u w:val="single"/>
        </w:rPr>
        <w:softHyphen/>
      </w:r>
      <w:r w:rsidR="00E02E21">
        <w:rPr>
          <w:rFonts w:ascii="Calibri" w:hAnsi="Calibri" w:cs="Calibri"/>
          <w:sz w:val="22"/>
          <w:u w:val="single"/>
        </w:rPr>
        <w:softHyphen/>
      </w:r>
      <w:r w:rsidR="00E02E21">
        <w:rPr>
          <w:rFonts w:ascii="Calibri" w:hAnsi="Calibri" w:cs="Calibri"/>
          <w:sz w:val="22"/>
          <w:u w:val="single"/>
        </w:rPr>
        <w:softHyphen/>
      </w:r>
      <w:r w:rsidR="00E02E21">
        <w:rPr>
          <w:rFonts w:ascii="Calibri" w:hAnsi="Calibri" w:cs="Calibri"/>
          <w:sz w:val="22"/>
          <w:u w:val="single"/>
        </w:rPr>
        <w:softHyphen/>
      </w:r>
      <w:r w:rsidR="00E02E21">
        <w:rPr>
          <w:rFonts w:ascii="Calibri" w:hAnsi="Calibri" w:cs="Calibri"/>
          <w:sz w:val="22"/>
          <w:u w:val="single"/>
        </w:rPr>
        <w:softHyphen/>
      </w:r>
      <w:r w:rsidR="00E02E21">
        <w:rPr>
          <w:rFonts w:ascii="Calibri" w:hAnsi="Calibri" w:cs="Calibri"/>
          <w:sz w:val="22"/>
          <w:u w:val="single"/>
        </w:rPr>
        <w:softHyphen/>
      </w:r>
      <w:r w:rsidR="00E02E21">
        <w:rPr>
          <w:rFonts w:ascii="Calibri" w:hAnsi="Calibri" w:cs="Calibri"/>
          <w:sz w:val="22"/>
          <w:u w:val="single"/>
        </w:rPr>
        <w:softHyphen/>
        <w:t>___</w:t>
      </w:r>
      <w:r w:rsidR="00E02E21">
        <w:rPr>
          <w:rFonts w:ascii="Calibri" w:hAnsi="Calibri" w:cs="Calibri"/>
          <w:sz w:val="22"/>
        </w:rPr>
        <w:tab/>
      </w:r>
      <w:r w:rsidRPr="00D4273C">
        <w:rPr>
          <w:rFonts w:ascii="Calibri" w:hAnsi="Calibri" w:cs="Calibri"/>
          <w:sz w:val="22"/>
        </w:rPr>
        <w:t xml:space="preserve">Customer </w:t>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t>_____________________________</w:t>
      </w:r>
      <w:r w:rsidR="00E02E21">
        <w:rPr>
          <w:rFonts w:ascii="Calibri" w:hAnsi="Calibri" w:cs="Calibri"/>
          <w:sz w:val="22"/>
        </w:rPr>
        <w:tab/>
      </w:r>
      <w:r w:rsidRPr="00D4273C">
        <w:rPr>
          <w:rFonts w:ascii="Calibri" w:hAnsi="Calibri" w:cs="Calibri"/>
          <w:sz w:val="22"/>
        </w:rPr>
        <w:t>Business Associate</w:t>
      </w:r>
    </w:p>
    <w:p w14:paraId="65371226" w14:textId="77777777" w:rsidR="00D4273C" w:rsidRPr="00D4273C" w:rsidRDefault="00D4273C" w:rsidP="00D4273C">
      <w:pPr>
        <w:spacing w:after="0" w:line="240" w:lineRule="auto"/>
        <w:rPr>
          <w:rFonts w:ascii="Calibri" w:hAnsi="Calibri" w:cs="Calibri"/>
          <w:sz w:val="22"/>
        </w:rPr>
      </w:pPr>
    </w:p>
    <w:p w14:paraId="7B591B2F" w14:textId="77777777" w:rsidR="00D4273C" w:rsidRPr="00D4273C" w:rsidRDefault="00D4273C" w:rsidP="00D4273C">
      <w:pPr>
        <w:spacing w:after="0" w:line="240" w:lineRule="auto"/>
        <w:rPr>
          <w:rFonts w:ascii="Calibri" w:hAnsi="Calibri" w:cs="Calibri"/>
          <w:sz w:val="22"/>
        </w:rPr>
      </w:pPr>
    </w:p>
    <w:p w14:paraId="2474CD77" w14:textId="77777777" w:rsidR="00D4273C" w:rsidRPr="00D4273C" w:rsidRDefault="00D4273C" w:rsidP="00D4273C">
      <w:pPr>
        <w:spacing w:after="0" w:line="240" w:lineRule="auto"/>
        <w:rPr>
          <w:rFonts w:ascii="Calibri" w:hAnsi="Calibri" w:cs="Calibri"/>
          <w:sz w:val="22"/>
        </w:rPr>
      </w:pPr>
    </w:p>
    <w:p w14:paraId="2FFB1D95" w14:textId="08A99080" w:rsidR="00D4273C" w:rsidRPr="00D4273C" w:rsidRDefault="00D4273C" w:rsidP="00D4273C">
      <w:pPr>
        <w:spacing w:after="0" w:line="240" w:lineRule="auto"/>
        <w:rPr>
          <w:rFonts w:ascii="Calibri" w:hAnsi="Calibri" w:cs="Calibri"/>
          <w:sz w:val="22"/>
        </w:rPr>
      </w:pPr>
      <w:r w:rsidRPr="00D4273C">
        <w:rPr>
          <w:rFonts w:ascii="Calibri" w:hAnsi="Calibri" w:cs="Calibri"/>
          <w:sz w:val="22"/>
        </w:rPr>
        <w:t>By</w:t>
      </w:r>
      <w:r w:rsidR="00953C94">
        <w:rPr>
          <w:rFonts w:ascii="Calibri" w:hAnsi="Calibri" w:cs="Calibri"/>
          <w:sz w:val="22"/>
        </w:rPr>
        <w:t xml:space="preserve"> Customer</w:t>
      </w:r>
      <w:r w:rsidRPr="00D4273C">
        <w:rPr>
          <w:rFonts w:ascii="Calibri" w:hAnsi="Calibri" w:cs="Calibri"/>
          <w:sz w:val="22"/>
        </w:rPr>
        <w:t>:</w:t>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t xml:space="preserve">By: </w:t>
      </w:r>
      <w:r w:rsidR="00953C94">
        <w:rPr>
          <w:rFonts w:ascii="Calibri" w:hAnsi="Calibri" w:cs="Calibri"/>
          <w:sz w:val="22"/>
        </w:rPr>
        <w:t>Business Associate</w:t>
      </w:r>
    </w:p>
    <w:p w14:paraId="4FAA9E51" w14:textId="5F020EAB" w:rsidR="00D4273C" w:rsidRDefault="00D4273C" w:rsidP="00D4273C">
      <w:pPr>
        <w:spacing w:after="0" w:line="240" w:lineRule="auto"/>
        <w:rPr>
          <w:rFonts w:ascii="Calibri" w:hAnsi="Calibri" w:cs="Calibri"/>
          <w:sz w:val="22"/>
        </w:rPr>
      </w:pPr>
    </w:p>
    <w:p w14:paraId="6C673261" w14:textId="25A5E905" w:rsidR="00E02E21" w:rsidRDefault="00E02E21" w:rsidP="00D4273C">
      <w:pPr>
        <w:spacing w:after="0" w:line="240" w:lineRule="auto"/>
        <w:rPr>
          <w:rFonts w:ascii="Calibri" w:hAnsi="Calibri" w:cs="Calibri"/>
          <w:sz w:val="22"/>
        </w:rPr>
      </w:pPr>
      <w:r>
        <w:rPr>
          <w:rFonts w:ascii="Calibri" w:hAnsi="Calibri" w:cs="Calibri"/>
          <w:sz w:val="22"/>
        </w:rPr>
        <w:softHyphen/>
        <w:t>____________________________________</w:t>
      </w:r>
      <w:r>
        <w:rPr>
          <w:rFonts w:ascii="Calibri" w:hAnsi="Calibri" w:cs="Calibri"/>
          <w:sz w:val="22"/>
        </w:rPr>
        <w:tab/>
      </w:r>
      <w:r>
        <w:rPr>
          <w:rFonts w:ascii="Calibri" w:hAnsi="Calibri" w:cs="Calibri"/>
          <w:sz w:val="22"/>
        </w:rPr>
        <w:tab/>
        <w:t>____________________________________</w:t>
      </w:r>
    </w:p>
    <w:p w14:paraId="5F886450" w14:textId="4E049625" w:rsidR="00D4273C" w:rsidRPr="00D4273C" w:rsidRDefault="00E02E21" w:rsidP="00D4273C">
      <w:pPr>
        <w:spacing w:after="0" w:line="240" w:lineRule="auto"/>
        <w:rPr>
          <w:rFonts w:ascii="Calibri" w:hAnsi="Calibri" w:cs="Calibri"/>
          <w:sz w:val="22"/>
        </w:rPr>
      </w:pPr>
      <w:r>
        <w:rPr>
          <w:rFonts w:ascii="Calibri" w:hAnsi="Calibri" w:cs="Calibri"/>
          <w:sz w:val="22"/>
        </w:rPr>
        <w:t>(</w:t>
      </w:r>
      <w:r w:rsidR="00D4273C" w:rsidRPr="00D4273C">
        <w:rPr>
          <w:rFonts w:ascii="Calibri" w:hAnsi="Calibri" w:cs="Calibri"/>
          <w:sz w:val="22"/>
        </w:rPr>
        <w:t xml:space="preserve">signature) </w:t>
      </w:r>
      <w:r w:rsidR="00D4273C" w:rsidRPr="00D4273C">
        <w:rPr>
          <w:rFonts w:ascii="Calibri" w:hAnsi="Calibri" w:cs="Calibri"/>
          <w:sz w:val="22"/>
        </w:rPr>
        <w:tab/>
      </w:r>
      <w:r w:rsidR="00D4273C" w:rsidRPr="00D4273C">
        <w:rPr>
          <w:rFonts w:ascii="Calibri" w:hAnsi="Calibri" w:cs="Calibri"/>
          <w:sz w:val="22"/>
        </w:rPr>
        <w:tab/>
      </w:r>
      <w:r w:rsidR="00D4273C" w:rsidRPr="00D4273C">
        <w:rPr>
          <w:rFonts w:ascii="Calibri" w:hAnsi="Calibri" w:cs="Calibri"/>
          <w:sz w:val="22"/>
        </w:rPr>
        <w:tab/>
      </w:r>
      <w:r w:rsidR="00D4273C" w:rsidRPr="00D4273C">
        <w:rPr>
          <w:rFonts w:ascii="Calibri" w:hAnsi="Calibri" w:cs="Calibri"/>
          <w:sz w:val="22"/>
        </w:rPr>
        <w:tab/>
      </w:r>
      <w:r w:rsidR="00D4273C" w:rsidRPr="00D4273C">
        <w:rPr>
          <w:rFonts w:ascii="Calibri" w:hAnsi="Calibri" w:cs="Calibri"/>
          <w:sz w:val="22"/>
        </w:rPr>
        <w:tab/>
      </w:r>
      <w:r w:rsidR="00D4273C" w:rsidRPr="00D4273C">
        <w:rPr>
          <w:rFonts w:ascii="Calibri" w:hAnsi="Calibri" w:cs="Calibri"/>
          <w:sz w:val="22"/>
        </w:rPr>
        <w:tab/>
        <w:t xml:space="preserve">(signature) </w:t>
      </w:r>
    </w:p>
    <w:p w14:paraId="0E7D3791" w14:textId="77777777" w:rsidR="00D4273C" w:rsidRPr="00D4273C" w:rsidRDefault="00D4273C" w:rsidP="00D4273C">
      <w:pPr>
        <w:spacing w:after="0" w:line="240" w:lineRule="auto"/>
        <w:rPr>
          <w:rFonts w:ascii="Calibri" w:hAnsi="Calibri" w:cs="Calibri"/>
          <w:sz w:val="22"/>
        </w:rPr>
      </w:pPr>
    </w:p>
    <w:p w14:paraId="74C97BBB" w14:textId="77777777" w:rsidR="00D4273C" w:rsidRPr="00D4273C" w:rsidRDefault="00D4273C" w:rsidP="00D4273C">
      <w:pPr>
        <w:spacing w:after="0" w:line="240" w:lineRule="auto"/>
        <w:rPr>
          <w:rFonts w:ascii="Calibri" w:hAnsi="Calibri" w:cs="Calibri"/>
          <w:sz w:val="22"/>
        </w:rPr>
      </w:pPr>
    </w:p>
    <w:p w14:paraId="709CAEC4" w14:textId="77777777" w:rsidR="00D4273C" w:rsidRPr="00D4273C" w:rsidRDefault="00D4273C" w:rsidP="00D4273C">
      <w:pPr>
        <w:spacing w:after="0" w:line="240" w:lineRule="auto"/>
        <w:rPr>
          <w:rFonts w:ascii="Calibri" w:hAnsi="Calibri" w:cs="Calibri"/>
          <w:sz w:val="22"/>
        </w:rPr>
      </w:pPr>
    </w:p>
    <w:p w14:paraId="45E97C87" w14:textId="16013BFA" w:rsidR="00D4273C" w:rsidRDefault="00D4273C" w:rsidP="00D4273C">
      <w:pPr>
        <w:spacing w:after="0" w:line="240" w:lineRule="auto"/>
        <w:rPr>
          <w:rFonts w:ascii="Calibri" w:hAnsi="Calibri" w:cs="Calibri"/>
          <w:sz w:val="22"/>
        </w:rPr>
      </w:pPr>
      <w:r w:rsidRPr="00D4273C">
        <w:rPr>
          <w:rFonts w:ascii="Calibri" w:hAnsi="Calibri" w:cs="Calibri"/>
          <w:sz w:val="22"/>
        </w:rPr>
        <w:t xml:space="preserve">Name: </w:t>
      </w:r>
      <w:r w:rsidR="00953C94">
        <w:rPr>
          <w:rFonts w:ascii="Calibri" w:hAnsi="Calibri" w:cs="Calibri"/>
          <w:sz w:val="22"/>
        </w:rPr>
        <w:tab/>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t xml:space="preserve">Name: </w:t>
      </w:r>
    </w:p>
    <w:p w14:paraId="486690C1" w14:textId="77777777" w:rsidR="00953C94" w:rsidRPr="00D4273C" w:rsidRDefault="00953C94" w:rsidP="00D4273C">
      <w:pPr>
        <w:spacing w:after="0" w:line="240" w:lineRule="auto"/>
        <w:rPr>
          <w:rFonts w:ascii="Calibri" w:hAnsi="Calibri" w:cs="Calibri"/>
          <w:sz w:val="22"/>
        </w:rPr>
      </w:pPr>
    </w:p>
    <w:p w14:paraId="295B3377" w14:textId="31889A4B" w:rsidR="00D4273C" w:rsidRPr="00D4273C" w:rsidRDefault="00953C94" w:rsidP="00D4273C">
      <w:pPr>
        <w:spacing w:after="0" w:line="240" w:lineRule="auto"/>
        <w:rPr>
          <w:rFonts w:ascii="Calibri" w:hAnsi="Calibri" w:cs="Calibri"/>
          <w:sz w:val="22"/>
        </w:rPr>
      </w:pPr>
      <w:r>
        <w:rPr>
          <w:rFonts w:ascii="Calibri" w:hAnsi="Calibri" w:cs="Calibri"/>
          <w:sz w:val="22"/>
        </w:rPr>
        <w:t>____________________________________</w:t>
      </w:r>
      <w:r>
        <w:rPr>
          <w:rFonts w:ascii="Calibri" w:hAnsi="Calibri" w:cs="Calibri"/>
          <w:sz w:val="22"/>
        </w:rPr>
        <w:tab/>
      </w:r>
      <w:r>
        <w:rPr>
          <w:rFonts w:ascii="Calibri" w:hAnsi="Calibri" w:cs="Calibri"/>
          <w:sz w:val="22"/>
        </w:rPr>
        <w:tab/>
        <w:t>____________________________________</w:t>
      </w:r>
    </w:p>
    <w:p w14:paraId="2AD22FB4" w14:textId="2C14362F" w:rsidR="00D4273C" w:rsidRPr="00D4273C" w:rsidRDefault="00D4273C" w:rsidP="00D4273C">
      <w:pPr>
        <w:spacing w:after="0" w:line="240" w:lineRule="auto"/>
        <w:rPr>
          <w:rFonts w:ascii="Calibri" w:hAnsi="Calibri" w:cs="Calibri"/>
          <w:sz w:val="22"/>
        </w:rPr>
      </w:pPr>
      <w:r w:rsidRPr="00D4273C">
        <w:rPr>
          <w:rFonts w:ascii="Calibri" w:hAnsi="Calibri" w:cs="Calibri"/>
          <w:sz w:val="22"/>
        </w:rPr>
        <w:t xml:space="preserve"> (</w:t>
      </w:r>
      <w:proofErr w:type="gramStart"/>
      <w:r w:rsidRPr="00D4273C">
        <w:rPr>
          <w:rFonts w:ascii="Calibri" w:hAnsi="Calibri" w:cs="Calibri"/>
          <w:sz w:val="22"/>
        </w:rPr>
        <w:t>print</w:t>
      </w:r>
      <w:r w:rsidR="00953C94">
        <w:rPr>
          <w:rFonts w:ascii="Calibri" w:hAnsi="Calibri" w:cs="Calibri"/>
          <w:sz w:val="22"/>
        </w:rPr>
        <w:t>ed</w:t>
      </w:r>
      <w:proofErr w:type="gramEnd"/>
      <w:r w:rsidRPr="00D4273C">
        <w:rPr>
          <w:rFonts w:ascii="Calibri" w:hAnsi="Calibri" w:cs="Calibri"/>
          <w:sz w:val="22"/>
        </w:rPr>
        <w:t xml:space="preserve"> name) </w:t>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t>(print</w:t>
      </w:r>
      <w:r w:rsidR="00953C94">
        <w:rPr>
          <w:rFonts w:ascii="Calibri" w:hAnsi="Calibri" w:cs="Calibri"/>
          <w:sz w:val="22"/>
        </w:rPr>
        <w:t>ed</w:t>
      </w:r>
      <w:r w:rsidRPr="00D4273C">
        <w:rPr>
          <w:rFonts w:ascii="Calibri" w:hAnsi="Calibri" w:cs="Calibri"/>
          <w:sz w:val="22"/>
        </w:rPr>
        <w:t xml:space="preserve"> name) </w:t>
      </w:r>
    </w:p>
    <w:p w14:paraId="5C7CCD34" w14:textId="77777777" w:rsidR="00D4273C" w:rsidRPr="00D4273C" w:rsidRDefault="00D4273C" w:rsidP="00D4273C">
      <w:pPr>
        <w:spacing w:after="0" w:line="240" w:lineRule="auto"/>
        <w:rPr>
          <w:rFonts w:ascii="Calibri" w:hAnsi="Calibri" w:cs="Calibri"/>
          <w:sz w:val="22"/>
        </w:rPr>
      </w:pPr>
    </w:p>
    <w:p w14:paraId="3AD9224D" w14:textId="77777777" w:rsidR="00D4273C" w:rsidRPr="00D4273C" w:rsidRDefault="00D4273C" w:rsidP="00D4273C">
      <w:pPr>
        <w:spacing w:after="0" w:line="240" w:lineRule="auto"/>
        <w:rPr>
          <w:rFonts w:ascii="Calibri" w:hAnsi="Calibri" w:cs="Calibri"/>
          <w:sz w:val="22"/>
        </w:rPr>
      </w:pPr>
    </w:p>
    <w:p w14:paraId="3705B8B8" w14:textId="77777777" w:rsidR="00D4273C" w:rsidRPr="00D4273C" w:rsidRDefault="00D4273C" w:rsidP="00D4273C">
      <w:pPr>
        <w:spacing w:after="0" w:line="240" w:lineRule="auto"/>
        <w:rPr>
          <w:rFonts w:ascii="Calibri" w:hAnsi="Calibri" w:cs="Calibri"/>
          <w:sz w:val="22"/>
        </w:rPr>
      </w:pPr>
    </w:p>
    <w:p w14:paraId="718C2F07" w14:textId="77777777" w:rsidR="00D4273C" w:rsidRPr="00D4273C" w:rsidRDefault="00D4273C" w:rsidP="00D4273C">
      <w:pPr>
        <w:spacing w:after="0" w:line="240" w:lineRule="auto"/>
        <w:rPr>
          <w:rFonts w:ascii="Calibri" w:hAnsi="Calibri" w:cs="Calibri"/>
          <w:sz w:val="22"/>
        </w:rPr>
      </w:pPr>
      <w:r w:rsidRPr="00D4273C">
        <w:rPr>
          <w:rFonts w:ascii="Calibri" w:hAnsi="Calibri" w:cs="Calibri"/>
          <w:sz w:val="22"/>
        </w:rPr>
        <w:t xml:space="preserve">Title: </w:t>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t xml:space="preserve">Title: </w:t>
      </w:r>
    </w:p>
    <w:p w14:paraId="29F5049F" w14:textId="1E6F7AC0" w:rsidR="00D4273C" w:rsidRDefault="00D4273C" w:rsidP="00D4273C">
      <w:pPr>
        <w:spacing w:after="0" w:line="240" w:lineRule="auto"/>
        <w:rPr>
          <w:rFonts w:ascii="Calibri" w:hAnsi="Calibri" w:cs="Calibri"/>
          <w:sz w:val="22"/>
        </w:rPr>
      </w:pPr>
    </w:p>
    <w:p w14:paraId="35C4CAC7" w14:textId="1A674ABA" w:rsidR="00953C94" w:rsidRPr="00D4273C" w:rsidRDefault="00953C94" w:rsidP="00D4273C">
      <w:pPr>
        <w:spacing w:after="0" w:line="240" w:lineRule="auto"/>
        <w:rPr>
          <w:rFonts w:ascii="Calibri" w:hAnsi="Calibri" w:cs="Calibri"/>
          <w:sz w:val="22"/>
        </w:rPr>
      </w:pPr>
      <w:r>
        <w:rPr>
          <w:rFonts w:ascii="Calibri" w:hAnsi="Calibri" w:cs="Calibri"/>
          <w:sz w:val="22"/>
        </w:rPr>
        <w:t>____________________________________</w:t>
      </w:r>
      <w:r>
        <w:rPr>
          <w:rFonts w:ascii="Calibri" w:hAnsi="Calibri" w:cs="Calibri"/>
          <w:sz w:val="22"/>
        </w:rPr>
        <w:tab/>
      </w:r>
      <w:r>
        <w:rPr>
          <w:rFonts w:ascii="Calibri" w:hAnsi="Calibri" w:cs="Calibri"/>
          <w:sz w:val="22"/>
        </w:rPr>
        <w:tab/>
        <w:t>____________________________________</w:t>
      </w:r>
    </w:p>
    <w:p w14:paraId="37BF22F3" w14:textId="724AF4E4" w:rsidR="00D4273C" w:rsidRPr="00D4273C" w:rsidRDefault="00D4273C" w:rsidP="00D4273C">
      <w:pPr>
        <w:spacing w:after="0" w:line="240" w:lineRule="auto"/>
        <w:rPr>
          <w:rFonts w:ascii="Calibri" w:hAnsi="Calibri" w:cs="Calibri"/>
          <w:sz w:val="22"/>
        </w:rPr>
      </w:pPr>
      <w:r w:rsidRPr="00D4273C">
        <w:rPr>
          <w:rFonts w:ascii="Calibri" w:hAnsi="Calibri" w:cs="Calibri"/>
          <w:sz w:val="22"/>
        </w:rPr>
        <w:t xml:space="preserve"> (</w:t>
      </w:r>
      <w:proofErr w:type="gramStart"/>
      <w:r w:rsidRPr="00D4273C">
        <w:rPr>
          <w:rFonts w:ascii="Calibri" w:hAnsi="Calibri" w:cs="Calibri"/>
          <w:sz w:val="22"/>
        </w:rPr>
        <w:t>print</w:t>
      </w:r>
      <w:r w:rsidR="00953C94">
        <w:rPr>
          <w:rFonts w:ascii="Calibri" w:hAnsi="Calibri" w:cs="Calibri"/>
          <w:sz w:val="22"/>
        </w:rPr>
        <w:t>ed</w:t>
      </w:r>
      <w:proofErr w:type="gramEnd"/>
      <w:r w:rsidRPr="00D4273C">
        <w:rPr>
          <w:rFonts w:ascii="Calibri" w:hAnsi="Calibri" w:cs="Calibri"/>
          <w:sz w:val="22"/>
        </w:rPr>
        <w:t xml:space="preserve"> title) </w:t>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t>(print</w:t>
      </w:r>
      <w:r w:rsidR="00953C94">
        <w:rPr>
          <w:rFonts w:ascii="Calibri" w:hAnsi="Calibri" w:cs="Calibri"/>
          <w:sz w:val="22"/>
        </w:rPr>
        <w:t>ed</w:t>
      </w:r>
      <w:r w:rsidRPr="00D4273C">
        <w:rPr>
          <w:rFonts w:ascii="Calibri" w:hAnsi="Calibri" w:cs="Calibri"/>
          <w:sz w:val="22"/>
        </w:rPr>
        <w:t xml:space="preserve"> title) </w:t>
      </w:r>
    </w:p>
    <w:p w14:paraId="3AACA04A" w14:textId="77777777" w:rsidR="00D4273C" w:rsidRPr="00D4273C" w:rsidRDefault="00D4273C" w:rsidP="00D4273C">
      <w:pPr>
        <w:spacing w:after="0" w:line="240" w:lineRule="auto"/>
        <w:rPr>
          <w:rFonts w:ascii="Calibri" w:hAnsi="Calibri" w:cs="Calibri"/>
          <w:sz w:val="22"/>
        </w:rPr>
      </w:pPr>
    </w:p>
    <w:p w14:paraId="6F97C084" w14:textId="40A1D117" w:rsidR="00D90962" w:rsidRDefault="00D4273C" w:rsidP="00D4273C">
      <w:pPr>
        <w:spacing w:after="0" w:line="240" w:lineRule="auto"/>
        <w:rPr>
          <w:rFonts w:ascii="Calibri" w:hAnsi="Calibri" w:cs="Calibri"/>
          <w:sz w:val="22"/>
        </w:rPr>
      </w:pPr>
      <w:r w:rsidRPr="00D4273C">
        <w:rPr>
          <w:rFonts w:ascii="Calibri" w:hAnsi="Calibri" w:cs="Calibri"/>
          <w:sz w:val="22"/>
        </w:rPr>
        <w:t>Date:</w:t>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r>
      <w:r w:rsidRPr="00D4273C">
        <w:rPr>
          <w:rFonts w:ascii="Calibri" w:hAnsi="Calibri" w:cs="Calibri"/>
          <w:sz w:val="22"/>
        </w:rPr>
        <w:tab/>
        <w:t>Date:</w:t>
      </w:r>
    </w:p>
    <w:p w14:paraId="1ADF4423" w14:textId="0245B1F5" w:rsidR="00953C94" w:rsidRDefault="00953C94" w:rsidP="00D4273C">
      <w:pPr>
        <w:spacing w:after="0" w:line="240" w:lineRule="auto"/>
        <w:rPr>
          <w:rFonts w:ascii="Calibri" w:hAnsi="Calibri" w:cs="Calibri"/>
          <w:sz w:val="22"/>
        </w:rPr>
      </w:pPr>
    </w:p>
    <w:p w14:paraId="46C8C32B" w14:textId="5DFD0F92" w:rsidR="00953C94" w:rsidRPr="00D4273C" w:rsidRDefault="00953C94" w:rsidP="00D4273C">
      <w:pPr>
        <w:spacing w:after="0" w:line="240" w:lineRule="auto"/>
        <w:rPr>
          <w:rFonts w:ascii="Calibri" w:hAnsi="Calibri" w:cs="Calibri"/>
          <w:sz w:val="22"/>
        </w:rPr>
      </w:pPr>
      <w:r>
        <w:rPr>
          <w:rFonts w:ascii="Calibri" w:hAnsi="Calibri" w:cs="Calibri"/>
          <w:sz w:val="22"/>
        </w:rPr>
        <w:t>____________________________________</w:t>
      </w:r>
      <w:r>
        <w:rPr>
          <w:rFonts w:ascii="Calibri" w:hAnsi="Calibri" w:cs="Calibri"/>
          <w:sz w:val="22"/>
        </w:rPr>
        <w:tab/>
      </w:r>
      <w:r>
        <w:rPr>
          <w:rFonts w:ascii="Calibri" w:hAnsi="Calibri" w:cs="Calibri"/>
          <w:sz w:val="22"/>
        </w:rPr>
        <w:tab/>
        <w:t>____________________________________</w:t>
      </w:r>
    </w:p>
    <w:sectPr w:rsidR="00953C94" w:rsidRPr="00D427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3619" w14:textId="77777777" w:rsidR="00953C94" w:rsidRDefault="00953C94" w:rsidP="00953C94">
      <w:pPr>
        <w:spacing w:after="0" w:line="240" w:lineRule="auto"/>
      </w:pPr>
      <w:r>
        <w:separator/>
      </w:r>
    </w:p>
  </w:endnote>
  <w:endnote w:type="continuationSeparator" w:id="0">
    <w:p w14:paraId="066C91EB" w14:textId="77777777" w:rsidR="00953C94" w:rsidRDefault="00953C94" w:rsidP="0095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9E80" w14:textId="77777777" w:rsidR="00953C94" w:rsidRDefault="00953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B881" w14:textId="77777777" w:rsidR="00953C94" w:rsidRDefault="00953C94">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0FF243CD" w14:textId="77777777" w:rsidR="00953C94" w:rsidRDefault="00953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0B6A" w14:textId="77777777" w:rsidR="00953C94" w:rsidRDefault="00953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A4E6" w14:textId="77777777" w:rsidR="00953C94" w:rsidRDefault="00953C94" w:rsidP="00953C94">
      <w:pPr>
        <w:spacing w:after="0" w:line="240" w:lineRule="auto"/>
      </w:pPr>
      <w:r>
        <w:separator/>
      </w:r>
    </w:p>
  </w:footnote>
  <w:footnote w:type="continuationSeparator" w:id="0">
    <w:p w14:paraId="0D992888" w14:textId="77777777" w:rsidR="00953C94" w:rsidRDefault="00953C94" w:rsidP="00953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455E" w14:textId="42341068" w:rsidR="00953C94" w:rsidRDefault="00953C94">
    <w:pPr>
      <w:pStyle w:val="Header"/>
    </w:pPr>
    <w:r>
      <w:rPr>
        <w:noProof/>
      </w:rPr>
      <w:pict w14:anchorId="08E7DD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2954"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Verdana&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F7D9" w14:textId="62783D16" w:rsidR="00953C94" w:rsidRDefault="00953C94">
    <w:pPr>
      <w:pStyle w:val="Header"/>
    </w:pPr>
    <w:r>
      <w:rPr>
        <w:noProof/>
      </w:rPr>
      <w:pict w14:anchorId="0E22A7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2955"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Verdana&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237F" w14:textId="5813F182" w:rsidR="00953C94" w:rsidRDefault="00953C94">
    <w:pPr>
      <w:pStyle w:val="Header"/>
    </w:pPr>
    <w:r>
      <w:rPr>
        <w:noProof/>
      </w:rPr>
      <w:pict w14:anchorId="30160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2953"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Verdana&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3C7EBD"/>
    <w:multiLevelType w:val="hybridMultilevel"/>
    <w:tmpl w:val="66D69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A0D78"/>
    <w:multiLevelType w:val="multilevel"/>
    <w:tmpl w:val="26945B7E"/>
    <w:styleLink w:val="HHSBullets"/>
    <w:lvl w:ilvl="0">
      <w:start w:val="1"/>
      <w:numFmt w:val="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7"/>
  </w:num>
  <w:num w:numId="16">
    <w:abstractNumId w:val="17"/>
  </w:num>
  <w:num w:numId="17">
    <w:abstractNumId w:val="13"/>
  </w:num>
  <w:num w:numId="18">
    <w:abstractNumId w:val="17"/>
  </w:num>
  <w:num w:numId="19">
    <w:abstractNumId w:val="12"/>
  </w:num>
  <w:num w:numId="20">
    <w:abstractNumId w:val="17"/>
  </w:num>
  <w:num w:numId="21">
    <w:abstractNumId w:val="17"/>
  </w:num>
  <w:num w:numId="22">
    <w:abstractNumId w:val="17"/>
  </w:num>
  <w:num w:numId="23">
    <w:abstractNumId w:val="17"/>
  </w:num>
  <w:num w:numId="24">
    <w:abstractNumId w:val="17"/>
  </w:num>
  <w:num w:numId="25">
    <w:abstractNumId w:val="15"/>
  </w:num>
  <w:num w:numId="26">
    <w:abstractNumId w:val="17"/>
  </w:num>
  <w:num w:numId="27">
    <w:abstractNumId w:val="14"/>
  </w:num>
  <w:num w:numId="28">
    <w:abstractNumId w:val="13"/>
  </w:num>
  <w:num w:numId="29">
    <w:abstractNumId w:val="17"/>
  </w:num>
  <w:num w:numId="30">
    <w:abstractNumId w:val="15"/>
  </w:num>
  <w:num w:numId="31">
    <w:abstractNumId w:val="17"/>
  </w:num>
  <w:num w:numId="32">
    <w:abstractNumId w:val="14"/>
  </w:num>
  <w:num w:numId="33">
    <w:abstractNumId w:val="17"/>
  </w:num>
  <w:num w:numId="34">
    <w:abstractNumId w:val="13"/>
  </w:num>
  <w:num w:numId="35">
    <w:abstractNumId w:val="15"/>
  </w:num>
  <w:num w:numId="36">
    <w:abstractNumId w:val="17"/>
  </w:num>
  <w:num w:numId="37">
    <w:abstractNumId w:val="14"/>
  </w:num>
  <w:num w:numId="38">
    <w:abstractNumId w:val="15"/>
  </w:num>
  <w:num w:numId="39">
    <w:abstractNumId w:val="1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3C"/>
    <w:rsid w:val="00015723"/>
    <w:rsid w:val="00051D10"/>
    <w:rsid w:val="00086875"/>
    <w:rsid w:val="00121D85"/>
    <w:rsid w:val="00143D54"/>
    <w:rsid w:val="00166857"/>
    <w:rsid w:val="0019695A"/>
    <w:rsid w:val="001C6029"/>
    <w:rsid w:val="001E7579"/>
    <w:rsid w:val="00266781"/>
    <w:rsid w:val="002C2D64"/>
    <w:rsid w:val="002D56A2"/>
    <w:rsid w:val="0032052B"/>
    <w:rsid w:val="0034030F"/>
    <w:rsid w:val="00345F8A"/>
    <w:rsid w:val="00393D3E"/>
    <w:rsid w:val="003A2C00"/>
    <w:rsid w:val="003F1869"/>
    <w:rsid w:val="00407BE6"/>
    <w:rsid w:val="00441269"/>
    <w:rsid w:val="004654AE"/>
    <w:rsid w:val="00467816"/>
    <w:rsid w:val="004A1A49"/>
    <w:rsid w:val="004B3E1A"/>
    <w:rsid w:val="004E024A"/>
    <w:rsid w:val="00526CA1"/>
    <w:rsid w:val="005B630F"/>
    <w:rsid w:val="005C4E39"/>
    <w:rsid w:val="005E65AD"/>
    <w:rsid w:val="005F6B5F"/>
    <w:rsid w:val="006909E2"/>
    <w:rsid w:val="006D71AF"/>
    <w:rsid w:val="006F6C3B"/>
    <w:rsid w:val="007007DD"/>
    <w:rsid w:val="007051A3"/>
    <w:rsid w:val="00706746"/>
    <w:rsid w:val="007247A3"/>
    <w:rsid w:val="00737AB4"/>
    <w:rsid w:val="007A221C"/>
    <w:rsid w:val="007B3AD0"/>
    <w:rsid w:val="007C4258"/>
    <w:rsid w:val="007E6521"/>
    <w:rsid w:val="008335FC"/>
    <w:rsid w:val="00845480"/>
    <w:rsid w:val="0089319D"/>
    <w:rsid w:val="008B0B37"/>
    <w:rsid w:val="008B3310"/>
    <w:rsid w:val="00900A3C"/>
    <w:rsid w:val="009408CB"/>
    <w:rsid w:val="00941260"/>
    <w:rsid w:val="00943571"/>
    <w:rsid w:val="00953C94"/>
    <w:rsid w:val="0096540E"/>
    <w:rsid w:val="00973878"/>
    <w:rsid w:val="00A25613"/>
    <w:rsid w:val="00A3795E"/>
    <w:rsid w:val="00A7390F"/>
    <w:rsid w:val="00A85EF7"/>
    <w:rsid w:val="00B01B26"/>
    <w:rsid w:val="00B63435"/>
    <w:rsid w:val="00B75990"/>
    <w:rsid w:val="00BA6C8F"/>
    <w:rsid w:val="00C57FEA"/>
    <w:rsid w:val="00C904C9"/>
    <w:rsid w:val="00CA6447"/>
    <w:rsid w:val="00D32752"/>
    <w:rsid w:val="00D40BBC"/>
    <w:rsid w:val="00D4273C"/>
    <w:rsid w:val="00D90962"/>
    <w:rsid w:val="00E02E21"/>
    <w:rsid w:val="00E06C3D"/>
    <w:rsid w:val="00E24DB5"/>
    <w:rsid w:val="00E303D0"/>
    <w:rsid w:val="00E93DAE"/>
    <w:rsid w:val="00EF6E1E"/>
    <w:rsid w:val="00F06515"/>
    <w:rsid w:val="00F250AC"/>
    <w:rsid w:val="00F42439"/>
    <w:rsid w:val="00F44533"/>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13406D"/>
  <w15:chartTrackingRefBased/>
  <w15:docId w15:val="{26FD2B0D-2430-402A-9388-21C26C4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2E"/>
    <w:rPr>
      <w:rFonts w:ascii="Verdana" w:hAnsi="Verdana"/>
      <w:sz w:val="24"/>
    </w:rPr>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numbering" w:customStyle="1" w:styleId="HHSNumbering">
    <w:name w:val="HHSNumbering"/>
    <w:pPr>
      <w:numPr>
        <w:numId w:val="17"/>
      </w:numPr>
    </w:pPr>
  </w:style>
  <w:style w:type="numbering" w:customStyle="1" w:styleId="HHSBullets">
    <w:name w:val="HHSBullets"/>
    <w:pPr>
      <w:numPr>
        <w:numId w:val="15"/>
      </w:numPr>
    </w:pPr>
  </w:style>
  <w:style w:type="paragraph" w:styleId="ListParagraph">
    <w:name w:val="List Paragraph"/>
    <w:basedOn w:val="Normal"/>
    <w:uiPriority w:val="34"/>
    <w:qFormat/>
    <w:rsid w:val="00D4273C"/>
    <w:pPr>
      <w:ind w:left="720"/>
      <w:contextualSpacing/>
    </w:pPr>
  </w:style>
  <w:style w:type="paragraph" w:styleId="Header">
    <w:name w:val="header"/>
    <w:basedOn w:val="Normal"/>
    <w:link w:val="HeaderChar"/>
    <w:uiPriority w:val="99"/>
    <w:unhideWhenUsed/>
    <w:rsid w:val="00953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C94"/>
    <w:rPr>
      <w:rFonts w:ascii="Verdana" w:hAnsi="Verdana"/>
      <w:sz w:val="24"/>
    </w:rPr>
  </w:style>
  <w:style w:type="paragraph" w:styleId="Footer">
    <w:name w:val="footer"/>
    <w:basedOn w:val="Normal"/>
    <w:link w:val="FooterChar"/>
    <w:uiPriority w:val="99"/>
    <w:unhideWhenUsed/>
    <w:rsid w:val="00953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C94"/>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14046-B2AB-42CB-8478-ADA2311A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Harvey,Carol (DSHS)</dc:creator>
  <cp:keywords/>
  <dc:description/>
  <cp:lastModifiedBy>Harvey,Carol (DSHS)</cp:lastModifiedBy>
  <cp:revision>1</cp:revision>
  <dcterms:created xsi:type="dcterms:W3CDTF">2022-12-23T18:38:00Z</dcterms:created>
  <dcterms:modified xsi:type="dcterms:W3CDTF">2022-12-23T19:04:00Z</dcterms:modified>
</cp:coreProperties>
</file>