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DF5AB" w14:textId="77777777" w:rsidR="007537FC" w:rsidRDefault="00753B3F" w:rsidP="007537FC">
      <w:pPr>
        <w:spacing w:after="40"/>
        <w:jc w:val="center"/>
        <w:rPr>
          <w:b/>
          <w:sz w:val="26"/>
          <w:szCs w:val="26"/>
        </w:rPr>
      </w:pPr>
      <w:r>
        <w:rPr>
          <w:b/>
          <w:sz w:val="26"/>
          <w:szCs w:val="26"/>
        </w:rPr>
        <w:t xml:space="preserve">Addendum to the </w:t>
      </w:r>
      <w:r w:rsidR="00D20A09" w:rsidRPr="00E47519">
        <w:rPr>
          <w:b/>
          <w:sz w:val="26"/>
          <w:szCs w:val="26"/>
        </w:rPr>
        <w:t>TCR Confidentiality Agreement</w:t>
      </w:r>
      <w:r>
        <w:rPr>
          <w:b/>
          <w:sz w:val="26"/>
          <w:szCs w:val="26"/>
        </w:rPr>
        <w:t xml:space="preserve"> </w:t>
      </w:r>
    </w:p>
    <w:p w14:paraId="39F0B19B" w14:textId="557924EF" w:rsidR="007537FC" w:rsidRDefault="007537FC" w:rsidP="007537FC">
      <w:pPr>
        <w:spacing w:after="40"/>
        <w:jc w:val="center"/>
        <w:rPr>
          <w:b/>
          <w:sz w:val="26"/>
          <w:szCs w:val="26"/>
        </w:rPr>
      </w:pPr>
      <w:r>
        <w:rPr>
          <w:b/>
          <w:sz w:val="26"/>
          <w:szCs w:val="26"/>
        </w:rPr>
        <w:t>for International Data Release</w:t>
      </w:r>
    </w:p>
    <w:p w14:paraId="238AC5C9" w14:textId="77777777" w:rsidR="007537FC" w:rsidRPr="00E47519" w:rsidRDefault="007537FC" w:rsidP="007537FC">
      <w:pPr>
        <w:spacing w:after="40"/>
        <w:jc w:val="center"/>
        <w:rPr>
          <w:b/>
          <w:sz w:val="26"/>
          <w:szCs w:val="26"/>
        </w:rPr>
      </w:pPr>
    </w:p>
    <w:p w14:paraId="0A737148" w14:textId="77777777" w:rsidR="00D20A09" w:rsidRPr="00E47519" w:rsidRDefault="00D20A09" w:rsidP="00D20A09">
      <w:pPr>
        <w:spacing w:after="40"/>
        <w:jc w:val="center"/>
      </w:pPr>
      <w:r w:rsidRPr="00E47519">
        <w:t>Cancer Epidemiology and Surveillance Branch</w:t>
      </w:r>
    </w:p>
    <w:p w14:paraId="09CD99EC" w14:textId="1DD26525" w:rsidR="00D20A09" w:rsidRDefault="00D20A09" w:rsidP="00D20A09">
      <w:pPr>
        <w:spacing w:after="40"/>
        <w:jc w:val="center"/>
      </w:pPr>
      <w:r w:rsidRPr="00E47519">
        <w:t>Texas Department of State Health Services</w:t>
      </w:r>
    </w:p>
    <w:p w14:paraId="2B7F0DF7" w14:textId="77777777" w:rsidR="007537FC" w:rsidRDefault="007537FC" w:rsidP="00D20A09">
      <w:pPr>
        <w:spacing w:after="40"/>
        <w:jc w:val="center"/>
      </w:pPr>
    </w:p>
    <w:p w14:paraId="33FB9468" w14:textId="77777777" w:rsidR="007537FC" w:rsidRPr="00F5445E" w:rsidRDefault="007537FC" w:rsidP="00D20A09">
      <w:pPr>
        <w:spacing w:after="40"/>
        <w:jc w:val="center"/>
      </w:pPr>
    </w:p>
    <w:p w14:paraId="2F96A024" w14:textId="77777777" w:rsidR="00D20A09" w:rsidRDefault="00D20A09" w:rsidP="00D20A09"/>
    <w:p w14:paraId="408A61C4" w14:textId="1AE7F2EC" w:rsidR="00D20A09" w:rsidRPr="00E47519" w:rsidRDefault="00E2764A" w:rsidP="00D20A09">
      <w:pPr>
        <w:numPr>
          <w:ilvl w:val="0"/>
          <w:numId w:val="2"/>
        </w:numPr>
        <w:spacing w:after="120"/>
        <w:ind w:right="360"/>
      </w:pPr>
      <w:r>
        <w:t>The Department takes seriously its obligation to maintain the security and confidentiality of data and understands that international standards differ.  The Department requires,</w:t>
      </w:r>
      <w:bookmarkStart w:id="0" w:name="_GoBack"/>
      <w:bookmarkEnd w:id="0"/>
      <w:r>
        <w:t xml:space="preserve"> and the undersigned data recipient agrees, that the data released to them will be held secure and confidential to standards at least as strict as of those governing the State of Texas.</w:t>
      </w:r>
    </w:p>
    <w:p w14:paraId="17D56A22" w14:textId="1AA71267" w:rsidR="00D20A09" w:rsidRPr="00E47519" w:rsidRDefault="00E2764A" w:rsidP="00D20A09">
      <w:pPr>
        <w:numPr>
          <w:ilvl w:val="0"/>
          <w:numId w:val="2"/>
        </w:numPr>
        <w:spacing w:after="120"/>
        <w:ind w:right="360"/>
      </w:pPr>
      <w:r>
        <w:t>GOVER</w:t>
      </w:r>
      <w:r>
        <w:t>NING LAW AND VENUE This agreement</w:t>
      </w:r>
      <w:r>
        <w:t xml:space="preserve"> and the rights and obligations of the Parties hereto will be governed by, and construed according to, the laws of the State of Texas, exclusive of conflicts of law provisions. Venue of any suit brought under this Contract will be in a court of competent jurisdiction in Travis County, Texas unless otherwise elected by the System Agency. Contractor irrevocably waives any objection, including any objection to personal jurisdiction or the laying of venue or based on the grounds of forum non conveniens, which it may now or hereafter have to the bringing of any action or proceeding in such jurisdiction in respect of this Contract or any document related hereto.</w:t>
      </w:r>
    </w:p>
    <w:p w14:paraId="6831D979" w14:textId="77777777" w:rsidR="00D20A09" w:rsidRDefault="00D20A09" w:rsidP="00D20A09"/>
    <w:p w14:paraId="5B70ECAB" w14:textId="77777777" w:rsidR="00D20A09" w:rsidRDefault="00D20A09" w:rsidP="00D20A09">
      <w:r w:rsidRPr="00CC29E6">
        <w:t>By signature below of an administrative officer authorized to make such binding commitments, the sponsoring agency, institution, or firm assures compliance with the above conditions.</w:t>
      </w:r>
    </w:p>
    <w:p w14:paraId="163443AD" w14:textId="77777777" w:rsidR="00D20A09" w:rsidRDefault="00D20A09" w:rsidP="00D20A09"/>
    <w:p w14:paraId="6E14F85F" w14:textId="77777777" w:rsidR="00D20A09" w:rsidRDefault="00D20A09" w:rsidP="00D20A09"/>
    <w:p w14:paraId="35893B04" w14:textId="77777777" w:rsidR="00D20A09" w:rsidRDefault="00D20A09" w:rsidP="00D20A09">
      <w:pPr>
        <w:tabs>
          <w:tab w:val="left" w:pos="7200"/>
        </w:tabs>
        <w:ind w:left="720" w:right="720"/>
      </w:pPr>
      <w:r>
        <w:t>__________________________________</w:t>
      </w:r>
      <w:r>
        <w:tab/>
        <w:t>__________________</w:t>
      </w:r>
    </w:p>
    <w:p w14:paraId="6CA9CE82" w14:textId="77777777" w:rsidR="00D20A09" w:rsidRPr="00911147" w:rsidRDefault="00D20A09" w:rsidP="00D20A09">
      <w:pPr>
        <w:tabs>
          <w:tab w:val="left" w:pos="7200"/>
        </w:tabs>
        <w:ind w:left="720" w:right="720"/>
        <w:rPr>
          <w:sz w:val="20"/>
        </w:rPr>
      </w:pPr>
      <w:r w:rsidRPr="00911147">
        <w:rPr>
          <w:sz w:val="20"/>
        </w:rPr>
        <w:t>Signature</w:t>
      </w:r>
      <w:r w:rsidRPr="00911147">
        <w:rPr>
          <w:sz w:val="20"/>
        </w:rPr>
        <w:tab/>
        <w:t>Date</w:t>
      </w:r>
    </w:p>
    <w:p w14:paraId="49644B0F" w14:textId="77777777" w:rsidR="00D20A09" w:rsidRDefault="00D20A09" w:rsidP="00D20A09">
      <w:pPr>
        <w:tabs>
          <w:tab w:val="left" w:pos="7200"/>
        </w:tabs>
        <w:ind w:left="720" w:right="720"/>
      </w:pPr>
    </w:p>
    <w:p w14:paraId="27A065C7" w14:textId="77777777" w:rsidR="00D20A09" w:rsidRDefault="00D20A09" w:rsidP="00D20A09">
      <w:pPr>
        <w:tabs>
          <w:tab w:val="left" w:pos="7200"/>
        </w:tabs>
        <w:ind w:left="720" w:right="720"/>
      </w:pPr>
    </w:p>
    <w:p w14:paraId="4F6D4946" w14:textId="77777777" w:rsidR="00D20A09" w:rsidRDefault="00D20A09" w:rsidP="00D20A09">
      <w:pPr>
        <w:tabs>
          <w:tab w:val="left" w:pos="7200"/>
        </w:tabs>
        <w:ind w:left="720" w:right="720"/>
      </w:pPr>
      <w:r>
        <w:t>__________________________________</w:t>
      </w:r>
    </w:p>
    <w:p w14:paraId="2EA0F54C" w14:textId="77777777" w:rsidR="00D20A09" w:rsidRPr="00911147" w:rsidRDefault="00D20A09" w:rsidP="00D20A09">
      <w:pPr>
        <w:tabs>
          <w:tab w:val="left" w:pos="7200"/>
        </w:tabs>
        <w:ind w:left="720" w:right="720"/>
        <w:rPr>
          <w:sz w:val="20"/>
        </w:rPr>
      </w:pPr>
      <w:r>
        <w:rPr>
          <w:sz w:val="20"/>
        </w:rPr>
        <w:t xml:space="preserve">Print </w:t>
      </w:r>
      <w:r w:rsidRPr="00911147">
        <w:rPr>
          <w:sz w:val="20"/>
        </w:rPr>
        <w:t>Name</w:t>
      </w:r>
    </w:p>
    <w:p w14:paraId="6FEF298A" w14:textId="77777777" w:rsidR="00D20A09" w:rsidRDefault="00D20A09" w:rsidP="00D20A09">
      <w:pPr>
        <w:tabs>
          <w:tab w:val="left" w:pos="7200"/>
        </w:tabs>
        <w:ind w:left="720" w:right="720"/>
      </w:pPr>
    </w:p>
    <w:p w14:paraId="45199788" w14:textId="77777777" w:rsidR="00D20A09" w:rsidRDefault="00D20A09" w:rsidP="00D20A09">
      <w:pPr>
        <w:tabs>
          <w:tab w:val="left" w:pos="7200"/>
        </w:tabs>
        <w:ind w:left="720" w:right="720"/>
      </w:pPr>
    </w:p>
    <w:p w14:paraId="01D714C0" w14:textId="77777777" w:rsidR="00D20A09" w:rsidRDefault="00D20A09" w:rsidP="00D20A09">
      <w:pPr>
        <w:tabs>
          <w:tab w:val="left" w:pos="7200"/>
        </w:tabs>
        <w:ind w:left="720" w:right="720"/>
      </w:pPr>
      <w:r>
        <w:t>__________________________________</w:t>
      </w:r>
    </w:p>
    <w:p w14:paraId="3343C325" w14:textId="77777777" w:rsidR="00D20A09" w:rsidRPr="00911147" w:rsidRDefault="00D20A09" w:rsidP="00D20A09">
      <w:pPr>
        <w:tabs>
          <w:tab w:val="left" w:pos="7200"/>
        </w:tabs>
        <w:ind w:left="720" w:right="720"/>
        <w:rPr>
          <w:sz w:val="20"/>
        </w:rPr>
      </w:pPr>
      <w:r w:rsidRPr="00911147">
        <w:rPr>
          <w:sz w:val="20"/>
        </w:rPr>
        <w:t>Title</w:t>
      </w:r>
    </w:p>
    <w:p w14:paraId="49A24187" w14:textId="77777777" w:rsidR="00D20A09" w:rsidRDefault="00D20A09" w:rsidP="00D20A09">
      <w:pPr>
        <w:tabs>
          <w:tab w:val="left" w:pos="7200"/>
        </w:tabs>
        <w:ind w:left="720" w:right="720"/>
      </w:pPr>
    </w:p>
    <w:p w14:paraId="70B8B5C7" w14:textId="77777777" w:rsidR="00D20A09" w:rsidRDefault="00D20A09" w:rsidP="00D20A09">
      <w:pPr>
        <w:tabs>
          <w:tab w:val="left" w:pos="7200"/>
        </w:tabs>
        <w:ind w:left="720" w:right="720"/>
      </w:pPr>
    </w:p>
    <w:p w14:paraId="7922760C" w14:textId="77777777" w:rsidR="00D20A09" w:rsidRDefault="00D20A09" w:rsidP="00D20A09">
      <w:pPr>
        <w:tabs>
          <w:tab w:val="left" w:pos="7200"/>
        </w:tabs>
        <w:ind w:left="720" w:right="720"/>
      </w:pPr>
      <w:r>
        <w:t>__________________________________</w:t>
      </w:r>
      <w:r>
        <w:tab/>
        <w:t>__________________</w:t>
      </w:r>
    </w:p>
    <w:p w14:paraId="3A1793C9" w14:textId="77777777" w:rsidR="00D20A09" w:rsidRPr="00911147" w:rsidRDefault="00D20A09" w:rsidP="00D20A09">
      <w:pPr>
        <w:tabs>
          <w:tab w:val="left" w:pos="7200"/>
        </w:tabs>
        <w:ind w:left="720" w:right="720"/>
        <w:rPr>
          <w:sz w:val="20"/>
        </w:rPr>
      </w:pPr>
      <w:r w:rsidRPr="00911147">
        <w:rPr>
          <w:sz w:val="20"/>
        </w:rPr>
        <w:t>Address</w:t>
      </w:r>
      <w:r w:rsidRPr="00911147">
        <w:rPr>
          <w:sz w:val="20"/>
        </w:rPr>
        <w:tab/>
        <w:t>Phone Number</w:t>
      </w:r>
    </w:p>
    <w:p w14:paraId="358D4F60" w14:textId="77777777" w:rsidR="00D20A09" w:rsidRDefault="00D20A09" w:rsidP="00131DD1"/>
    <w:sectPr w:rsidR="00D20A09" w:rsidSect="00801287">
      <w:footerReference w:type="default" r:id="rId8"/>
      <w:pgSz w:w="12240" w:h="15840"/>
      <w:pgMar w:top="720" w:right="720" w:bottom="1152"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E202A" w14:textId="77777777" w:rsidR="00CF649D" w:rsidRDefault="00CF649D" w:rsidP="00DC360A">
      <w:r>
        <w:separator/>
      </w:r>
    </w:p>
  </w:endnote>
  <w:endnote w:type="continuationSeparator" w:id="0">
    <w:p w14:paraId="305B3578" w14:textId="77777777" w:rsidR="00CF649D" w:rsidRDefault="00CF649D" w:rsidP="00DC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04038" w14:textId="54B3F328" w:rsidR="00CF649D" w:rsidRDefault="00CF649D" w:rsidP="00801287">
    <w:pPr>
      <w:pStyle w:val="Footer"/>
      <w:tabs>
        <w:tab w:val="clear" w:pos="4680"/>
        <w:tab w:val="clear" w:pos="9360"/>
        <w:tab w:val="right" w:pos="10800"/>
      </w:tabs>
      <w:rPr>
        <w:sz w:val="18"/>
        <w:szCs w:val="18"/>
      </w:rPr>
    </w:pPr>
    <w:r>
      <w:rPr>
        <w:sz w:val="18"/>
        <w:szCs w:val="18"/>
      </w:rPr>
      <w:t>Texas Cance</w:t>
    </w:r>
    <w:r w:rsidR="00517927">
      <w:rPr>
        <w:sz w:val="18"/>
        <w:szCs w:val="18"/>
      </w:rPr>
      <w:t>r Registry</w:t>
    </w:r>
    <w:r w:rsidR="00517927">
      <w:rPr>
        <w:sz w:val="18"/>
        <w:szCs w:val="18"/>
      </w:rPr>
      <w:tab/>
      <w:t>Revised March 2018</w:t>
    </w:r>
  </w:p>
  <w:p w14:paraId="4D5C9D0E" w14:textId="7D8E41E9" w:rsidR="00CF649D" w:rsidRPr="00801287" w:rsidRDefault="00C1445A" w:rsidP="00801287">
    <w:pPr>
      <w:pStyle w:val="Footer"/>
      <w:tabs>
        <w:tab w:val="clear" w:pos="4680"/>
        <w:tab w:val="clear" w:pos="9360"/>
        <w:tab w:val="right" w:pos="10800"/>
      </w:tabs>
      <w:rPr>
        <w:sz w:val="18"/>
        <w:szCs w:val="18"/>
      </w:rPr>
    </w:pPr>
    <w:r w:rsidRPr="00C1445A">
      <w:rPr>
        <w:sz w:val="18"/>
        <w:szCs w:val="18"/>
      </w:rPr>
      <w:t xml:space="preserve">Data Security </w:t>
    </w:r>
    <w:r>
      <w:rPr>
        <w:sz w:val="18"/>
        <w:szCs w:val="18"/>
      </w:rPr>
      <w:t>and</w:t>
    </w:r>
    <w:r w:rsidRPr="00C1445A">
      <w:rPr>
        <w:sz w:val="18"/>
        <w:szCs w:val="18"/>
      </w:rPr>
      <w:t xml:space="preserve"> Confidentiality Agreement</w:t>
    </w:r>
    <w:r w:rsidR="00CF649D">
      <w:rPr>
        <w:sz w:val="18"/>
        <w:szCs w:val="18"/>
      </w:rPr>
      <w:tab/>
    </w:r>
    <w:r w:rsidR="00CF649D" w:rsidRPr="00167FB0">
      <w:rPr>
        <w:sz w:val="18"/>
        <w:szCs w:val="18"/>
      </w:rPr>
      <w:t xml:space="preserve">Page </w:t>
    </w:r>
    <w:r w:rsidR="00CF649D" w:rsidRPr="00167FB0">
      <w:rPr>
        <w:bCs/>
        <w:sz w:val="18"/>
        <w:szCs w:val="18"/>
      </w:rPr>
      <w:fldChar w:fldCharType="begin"/>
    </w:r>
    <w:r w:rsidR="00CF649D" w:rsidRPr="00167FB0">
      <w:rPr>
        <w:bCs/>
        <w:sz w:val="18"/>
        <w:szCs w:val="18"/>
      </w:rPr>
      <w:instrText xml:space="preserve"> PAGE  \* Arabic  \* MERGEFORMAT </w:instrText>
    </w:r>
    <w:r w:rsidR="00CF649D" w:rsidRPr="00167FB0">
      <w:rPr>
        <w:bCs/>
        <w:sz w:val="18"/>
        <w:szCs w:val="18"/>
      </w:rPr>
      <w:fldChar w:fldCharType="separate"/>
    </w:r>
    <w:r w:rsidR="007537FC">
      <w:rPr>
        <w:bCs/>
        <w:noProof/>
        <w:sz w:val="18"/>
        <w:szCs w:val="18"/>
      </w:rPr>
      <w:t>2</w:t>
    </w:r>
    <w:r w:rsidR="00CF649D" w:rsidRPr="00167FB0">
      <w:rPr>
        <w:bCs/>
        <w:sz w:val="18"/>
        <w:szCs w:val="18"/>
      </w:rPr>
      <w:fldChar w:fldCharType="end"/>
    </w:r>
    <w:r w:rsidR="00CF649D" w:rsidRPr="00167FB0">
      <w:rPr>
        <w:sz w:val="18"/>
        <w:szCs w:val="18"/>
      </w:rPr>
      <w:t xml:space="preserve"> of </w:t>
    </w:r>
    <w:r w:rsidR="00CF649D" w:rsidRPr="00167FB0">
      <w:rPr>
        <w:bCs/>
        <w:sz w:val="18"/>
        <w:szCs w:val="18"/>
      </w:rPr>
      <w:fldChar w:fldCharType="begin"/>
    </w:r>
    <w:r w:rsidR="00CF649D" w:rsidRPr="00167FB0">
      <w:rPr>
        <w:bCs/>
        <w:sz w:val="18"/>
        <w:szCs w:val="18"/>
      </w:rPr>
      <w:instrText xml:space="preserve"> NUMPAGES  \* Arabic  \* MERGEFORMAT </w:instrText>
    </w:r>
    <w:r w:rsidR="00CF649D" w:rsidRPr="00167FB0">
      <w:rPr>
        <w:bCs/>
        <w:sz w:val="18"/>
        <w:szCs w:val="18"/>
      </w:rPr>
      <w:fldChar w:fldCharType="separate"/>
    </w:r>
    <w:r w:rsidR="007537FC">
      <w:rPr>
        <w:bCs/>
        <w:noProof/>
        <w:sz w:val="18"/>
        <w:szCs w:val="18"/>
      </w:rPr>
      <w:t>2</w:t>
    </w:r>
    <w:r w:rsidR="00CF649D" w:rsidRPr="00167FB0">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55360" w14:textId="77777777" w:rsidR="00CF649D" w:rsidRDefault="00CF649D" w:rsidP="00DC360A">
      <w:r>
        <w:separator/>
      </w:r>
    </w:p>
  </w:footnote>
  <w:footnote w:type="continuationSeparator" w:id="0">
    <w:p w14:paraId="73A10A81" w14:textId="77777777" w:rsidR="00CF649D" w:rsidRDefault="00CF649D" w:rsidP="00DC3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D444A"/>
    <w:multiLevelType w:val="hybridMultilevel"/>
    <w:tmpl w:val="FDEC1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A36301"/>
    <w:multiLevelType w:val="hybridMultilevel"/>
    <w:tmpl w:val="E9EA341C"/>
    <w:lvl w:ilvl="0" w:tplc="973ED0E2">
      <w:start w:val="1"/>
      <w:numFmt w:val="decimal"/>
      <w:lvlText w:val="%1."/>
      <w:lvlJc w:val="left"/>
      <w:pPr>
        <w:ind w:left="720" w:hanging="360"/>
      </w:pPr>
      <w:rPr>
        <w:rFonts w:ascii="Verdana" w:hAnsi="Verdana" w:cs="Arial"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0A"/>
    <w:rsid w:val="00022F31"/>
    <w:rsid w:val="000C177F"/>
    <w:rsid w:val="00114D27"/>
    <w:rsid w:val="00123739"/>
    <w:rsid w:val="00131DD1"/>
    <w:rsid w:val="00137E94"/>
    <w:rsid w:val="00161310"/>
    <w:rsid w:val="00167FB0"/>
    <w:rsid w:val="00182141"/>
    <w:rsid w:val="0019214E"/>
    <w:rsid w:val="001B6700"/>
    <w:rsid w:val="001C19A5"/>
    <w:rsid w:val="0020522D"/>
    <w:rsid w:val="002165FE"/>
    <w:rsid w:val="00250F28"/>
    <w:rsid w:val="002916D4"/>
    <w:rsid w:val="00293E56"/>
    <w:rsid w:val="00296CC9"/>
    <w:rsid w:val="002D3D42"/>
    <w:rsid w:val="002E42D7"/>
    <w:rsid w:val="00323193"/>
    <w:rsid w:val="003406E9"/>
    <w:rsid w:val="00350BFE"/>
    <w:rsid w:val="0035763D"/>
    <w:rsid w:val="00363107"/>
    <w:rsid w:val="00383482"/>
    <w:rsid w:val="00391B78"/>
    <w:rsid w:val="003955C2"/>
    <w:rsid w:val="00396214"/>
    <w:rsid w:val="003D04CF"/>
    <w:rsid w:val="003E076C"/>
    <w:rsid w:val="004060EA"/>
    <w:rsid w:val="00411DB2"/>
    <w:rsid w:val="004132F1"/>
    <w:rsid w:val="004415AA"/>
    <w:rsid w:val="00467A2A"/>
    <w:rsid w:val="00472D3E"/>
    <w:rsid w:val="004901AA"/>
    <w:rsid w:val="004902DD"/>
    <w:rsid w:val="004C3DA0"/>
    <w:rsid w:val="004D6F67"/>
    <w:rsid w:val="0051256E"/>
    <w:rsid w:val="00517927"/>
    <w:rsid w:val="00520911"/>
    <w:rsid w:val="00527F31"/>
    <w:rsid w:val="00535BB6"/>
    <w:rsid w:val="005373C5"/>
    <w:rsid w:val="005529FE"/>
    <w:rsid w:val="00567876"/>
    <w:rsid w:val="005A4057"/>
    <w:rsid w:val="005B344E"/>
    <w:rsid w:val="005D49CC"/>
    <w:rsid w:val="005F3CFA"/>
    <w:rsid w:val="00632F71"/>
    <w:rsid w:val="00661695"/>
    <w:rsid w:val="00670279"/>
    <w:rsid w:val="006843B6"/>
    <w:rsid w:val="00686153"/>
    <w:rsid w:val="00686AE1"/>
    <w:rsid w:val="006B6D4A"/>
    <w:rsid w:val="006D246C"/>
    <w:rsid w:val="006E00B5"/>
    <w:rsid w:val="006F6047"/>
    <w:rsid w:val="00702E03"/>
    <w:rsid w:val="0071325A"/>
    <w:rsid w:val="00722916"/>
    <w:rsid w:val="00746DF6"/>
    <w:rsid w:val="007537FC"/>
    <w:rsid w:val="00753B3F"/>
    <w:rsid w:val="007739D8"/>
    <w:rsid w:val="007851A4"/>
    <w:rsid w:val="00787460"/>
    <w:rsid w:val="007F6486"/>
    <w:rsid w:val="00801287"/>
    <w:rsid w:val="0081237F"/>
    <w:rsid w:val="00812436"/>
    <w:rsid w:val="0081728A"/>
    <w:rsid w:val="00821EB6"/>
    <w:rsid w:val="00824CC2"/>
    <w:rsid w:val="0089191A"/>
    <w:rsid w:val="008931FE"/>
    <w:rsid w:val="00911623"/>
    <w:rsid w:val="0091223C"/>
    <w:rsid w:val="0093217B"/>
    <w:rsid w:val="009667CE"/>
    <w:rsid w:val="00972EF0"/>
    <w:rsid w:val="009D6E83"/>
    <w:rsid w:val="009E1C78"/>
    <w:rsid w:val="009E5965"/>
    <w:rsid w:val="009E6CF2"/>
    <w:rsid w:val="009F458D"/>
    <w:rsid w:val="00A06B20"/>
    <w:rsid w:val="00A640A7"/>
    <w:rsid w:val="00A8085C"/>
    <w:rsid w:val="00AE3381"/>
    <w:rsid w:val="00AF574F"/>
    <w:rsid w:val="00B00DA5"/>
    <w:rsid w:val="00B04038"/>
    <w:rsid w:val="00B5361B"/>
    <w:rsid w:val="00BA358D"/>
    <w:rsid w:val="00BA6CE1"/>
    <w:rsid w:val="00BB4B0C"/>
    <w:rsid w:val="00C040A9"/>
    <w:rsid w:val="00C1445A"/>
    <w:rsid w:val="00C33BA2"/>
    <w:rsid w:val="00C617C8"/>
    <w:rsid w:val="00C66A4D"/>
    <w:rsid w:val="00CA3764"/>
    <w:rsid w:val="00CB3849"/>
    <w:rsid w:val="00CB5D73"/>
    <w:rsid w:val="00CC29E6"/>
    <w:rsid w:val="00CC7DAF"/>
    <w:rsid w:val="00CD3DD5"/>
    <w:rsid w:val="00CF649D"/>
    <w:rsid w:val="00D20A09"/>
    <w:rsid w:val="00D40EA8"/>
    <w:rsid w:val="00D44D32"/>
    <w:rsid w:val="00D518A9"/>
    <w:rsid w:val="00D60D97"/>
    <w:rsid w:val="00DC360A"/>
    <w:rsid w:val="00DC73F8"/>
    <w:rsid w:val="00E047CD"/>
    <w:rsid w:val="00E123CA"/>
    <w:rsid w:val="00E20F90"/>
    <w:rsid w:val="00E23AE7"/>
    <w:rsid w:val="00E2764A"/>
    <w:rsid w:val="00E34F39"/>
    <w:rsid w:val="00E47519"/>
    <w:rsid w:val="00E76872"/>
    <w:rsid w:val="00E844DF"/>
    <w:rsid w:val="00E8713D"/>
    <w:rsid w:val="00EB3D79"/>
    <w:rsid w:val="00EB5128"/>
    <w:rsid w:val="00ED5275"/>
    <w:rsid w:val="00F0217F"/>
    <w:rsid w:val="00F17DCF"/>
    <w:rsid w:val="00F30657"/>
    <w:rsid w:val="00F32369"/>
    <w:rsid w:val="00F3593C"/>
    <w:rsid w:val="00F41FE7"/>
    <w:rsid w:val="00F529ED"/>
    <w:rsid w:val="00F57E55"/>
    <w:rsid w:val="00F666D7"/>
    <w:rsid w:val="00F768F6"/>
    <w:rsid w:val="00F8573F"/>
    <w:rsid w:val="00FC735D"/>
    <w:rsid w:val="00FF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8EE1424"/>
  <w15:chartTrackingRefBased/>
  <w15:docId w15:val="{4FFB4CFA-1F32-4DBC-9981-3748370C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35BB6"/>
    <w:pPr>
      <w:spacing w:after="0" w:line="240" w:lineRule="auto"/>
    </w:pPr>
    <w:rPr>
      <w:rFonts w:ascii="Verdana" w:hAnsi="Verdana"/>
      <w:sz w:val="24"/>
    </w:rPr>
  </w:style>
  <w:style w:type="paragraph" w:styleId="Heading1">
    <w:name w:val="heading 1"/>
    <w:basedOn w:val="Normal"/>
    <w:next w:val="Normal"/>
    <w:link w:val="Heading1Char"/>
    <w:uiPriority w:val="9"/>
    <w:qFormat/>
    <w:rsid w:val="00DC7D2E"/>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DC7D2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paragraph" w:styleId="Header">
    <w:name w:val="header"/>
    <w:basedOn w:val="Normal"/>
    <w:link w:val="HeaderChar"/>
    <w:uiPriority w:val="99"/>
    <w:unhideWhenUsed/>
    <w:rsid w:val="00DC360A"/>
    <w:pPr>
      <w:tabs>
        <w:tab w:val="center" w:pos="4680"/>
        <w:tab w:val="right" w:pos="9360"/>
      </w:tabs>
    </w:pPr>
  </w:style>
  <w:style w:type="character" w:customStyle="1" w:styleId="HeaderChar">
    <w:name w:val="Header Char"/>
    <w:basedOn w:val="DefaultParagraphFont"/>
    <w:link w:val="Header"/>
    <w:uiPriority w:val="99"/>
    <w:rsid w:val="00DC360A"/>
    <w:rPr>
      <w:rFonts w:ascii="Verdana" w:hAnsi="Verdana"/>
      <w:sz w:val="24"/>
    </w:rPr>
  </w:style>
  <w:style w:type="paragraph" w:styleId="Footer">
    <w:name w:val="footer"/>
    <w:basedOn w:val="Normal"/>
    <w:link w:val="FooterChar"/>
    <w:uiPriority w:val="99"/>
    <w:unhideWhenUsed/>
    <w:rsid w:val="00DC360A"/>
    <w:pPr>
      <w:tabs>
        <w:tab w:val="center" w:pos="4680"/>
        <w:tab w:val="right" w:pos="9360"/>
      </w:tabs>
    </w:pPr>
  </w:style>
  <w:style w:type="character" w:customStyle="1" w:styleId="FooterChar">
    <w:name w:val="Footer Char"/>
    <w:basedOn w:val="DefaultParagraphFont"/>
    <w:link w:val="Footer"/>
    <w:uiPriority w:val="99"/>
    <w:rsid w:val="00DC360A"/>
    <w:rPr>
      <w:rFonts w:ascii="Verdana" w:hAnsi="Verdana"/>
      <w:sz w:val="24"/>
    </w:rPr>
  </w:style>
  <w:style w:type="character" w:styleId="Hyperlink">
    <w:name w:val="Hyperlink"/>
    <w:basedOn w:val="DefaultParagraphFont"/>
    <w:uiPriority w:val="99"/>
    <w:unhideWhenUsed/>
    <w:rsid w:val="009D6E83"/>
    <w:rPr>
      <w:color w:val="0563C1" w:themeColor="hyperlink"/>
      <w:u w:val="single"/>
    </w:rPr>
  </w:style>
  <w:style w:type="character" w:styleId="PlaceholderText">
    <w:name w:val="Placeholder Text"/>
    <w:basedOn w:val="DefaultParagraphFont"/>
    <w:uiPriority w:val="99"/>
    <w:semiHidden/>
    <w:rsid w:val="00801287"/>
    <w:rPr>
      <w:color w:val="808080"/>
    </w:rPr>
  </w:style>
  <w:style w:type="character" w:customStyle="1" w:styleId="FormText">
    <w:name w:val="Form Text"/>
    <w:basedOn w:val="DefaultParagraphFont"/>
    <w:uiPriority w:val="1"/>
    <w:qFormat/>
    <w:rsid w:val="00137E94"/>
    <w:rPr>
      <w:rFonts w:ascii="Verdana" w:hAnsi="Verdana"/>
      <w:color w:val="000000" w:themeColor="text1"/>
      <w:sz w:val="22"/>
      <w:szCs w:val="24"/>
      <w:bdr w:val="none" w:sz="0" w:space="0" w:color="auto"/>
      <w:shd w:val="clear" w:color="auto" w:fill="BFBFBF" w:themeFill="background1" w:themeFillShade="BF"/>
    </w:rPr>
  </w:style>
  <w:style w:type="character" w:customStyle="1" w:styleId="FormTextUnderlined">
    <w:name w:val="Form Text Underlined"/>
    <w:basedOn w:val="FormText"/>
    <w:uiPriority w:val="1"/>
    <w:qFormat/>
    <w:rsid w:val="004415AA"/>
    <w:rPr>
      <w:rFonts w:ascii="Verdana" w:hAnsi="Verdana"/>
      <w:color w:val="000000" w:themeColor="text1"/>
      <w:sz w:val="22"/>
      <w:szCs w:val="24"/>
      <w:u w:val="single"/>
      <w:bdr w:val="none" w:sz="0" w:space="0" w:color="auto"/>
      <w:shd w:val="clear" w:color="auto" w:fill="BFBFBF" w:themeFill="background1" w:themeFillShade="BF"/>
    </w:rPr>
  </w:style>
  <w:style w:type="paragraph" w:customStyle="1" w:styleId="Checkbox">
    <w:name w:val="Checkbox"/>
    <w:next w:val="Normal"/>
    <w:rsid w:val="003E076C"/>
    <w:pPr>
      <w:spacing w:after="0" w:line="240" w:lineRule="auto"/>
    </w:pPr>
    <w:rPr>
      <w:rFonts w:ascii="Symbol" w:hAnsi="Symbol"/>
      <w:sz w:val="24"/>
    </w:rPr>
  </w:style>
  <w:style w:type="paragraph" w:styleId="FootnoteText">
    <w:name w:val="footnote text"/>
    <w:basedOn w:val="Normal"/>
    <w:link w:val="FootnoteTextChar"/>
    <w:uiPriority w:val="99"/>
    <w:semiHidden/>
    <w:unhideWhenUsed/>
    <w:rsid w:val="003406E9"/>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3406E9"/>
    <w:rPr>
      <w:rFonts w:ascii="Verdana" w:eastAsia="Times New Roman" w:hAnsi="Verdana" w:cs="Times New Roman"/>
      <w:sz w:val="20"/>
      <w:szCs w:val="20"/>
    </w:rPr>
  </w:style>
  <w:style w:type="character" w:styleId="FootnoteReference">
    <w:name w:val="footnote reference"/>
    <w:uiPriority w:val="99"/>
    <w:semiHidden/>
    <w:unhideWhenUsed/>
    <w:rsid w:val="003406E9"/>
    <w:rPr>
      <w:vertAlign w:val="superscript"/>
    </w:rPr>
  </w:style>
  <w:style w:type="table" w:styleId="TableGrid">
    <w:name w:val="Table Grid"/>
    <w:basedOn w:val="TableNormal"/>
    <w:uiPriority w:val="59"/>
    <w:rsid w:val="00A64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6CF2"/>
    <w:pPr>
      <w:spacing w:after="0" w:line="240" w:lineRule="auto"/>
    </w:pPr>
    <w:rPr>
      <w:rFonts w:ascii="Calibri" w:eastAsia="Times New Roman" w:hAnsi="Calibri" w:cs="Times New Roman"/>
      <w:sz w:val="16"/>
      <w:szCs w:val="24"/>
    </w:rPr>
  </w:style>
  <w:style w:type="character" w:styleId="FollowedHyperlink">
    <w:name w:val="FollowedHyperlink"/>
    <w:basedOn w:val="DefaultParagraphFont"/>
    <w:uiPriority w:val="99"/>
    <w:semiHidden/>
    <w:unhideWhenUsed/>
    <w:rsid w:val="004901AA"/>
    <w:rPr>
      <w:color w:val="954F72" w:themeColor="followedHyperlink"/>
      <w:u w:val="single"/>
    </w:rPr>
  </w:style>
  <w:style w:type="character" w:styleId="CommentReference">
    <w:name w:val="annotation reference"/>
    <w:basedOn w:val="DefaultParagraphFont"/>
    <w:uiPriority w:val="99"/>
    <w:semiHidden/>
    <w:unhideWhenUsed/>
    <w:rsid w:val="0035763D"/>
    <w:rPr>
      <w:sz w:val="16"/>
      <w:szCs w:val="16"/>
    </w:rPr>
  </w:style>
  <w:style w:type="paragraph" w:styleId="CommentText">
    <w:name w:val="annotation text"/>
    <w:basedOn w:val="Normal"/>
    <w:link w:val="CommentTextChar"/>
    <w:uiPriority w:val="99"/>
    <w:semiHidden/>
    <w:unhideWhenUsed/>
    <w:rsid w:val="0035763D"/>
    <w:rPr>
      <w:sz w:val="20"/>
      <w:szCs w:val="20"/>
    </w:rPr>
  </w:style>
  <w:style w:type="character" w:customStyle="1" w:styleId="CommentTextChar">
    <w:name w:val="Comment Text Char"/>
    <w:basedOn w:val="DefaultParagraphFont"/>
    <w:link w:val="CommentText"/>
    <w:uiPriority w:val="99"/>
    <w:semiHidden/>
    <w:rsid w:val="0035763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5763D"/>
    <w:rPr>
      <w:b/>
      <w:bCs/>
    </w:rPr>
  </w:style>
  <w:style w:type="character" w:customStyle="1" w:styleId="CommentSubjectChar">
    <w:name w:val="Comment Subject Char"/>
    <w:basedOn w:val="CommentTextChar"/>
    <w:link w:val="CommentSubject"/>
    <w:uiPriority w:val="99"/>
    <w:semiHidden/>
    <w:rsid w:val="0035763D"/>
    <w:rPr>
      <w:rFonts w:ascii="Verdana" w:hAnsi="Verdana"/>
      <w:b/>
      <w:bCs/>
      <w:sz w:val="20"/>
      <w:szCs w:val="20"/>
    </w:rPr>
  </w:style>
  <w:style w:type="paragraph" w:styleId="BalloonText">
    <w:name w:val="Balloon Text"/>
    <w:basedOn w:val="Normal"/>
    <w:link w:val="BalloonTextChar"/>
    <w:uiPriority w:val="99"/>
    <w:semiHidden/>
    <w:unhideWhenUsed/>
    <w:rsid w:val="003576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4DA11-8449-4E29-AB5D-B28ED29C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Dixon,Ashley (DSHS)</dc:creator>
  <cp:keywords/>
  <dc:description/>
  <cp:lastModifiedBy>Klein,Barbara (HHSC/DSHS)</cp:lastModifiedBy>
  <cp:revision>2</cp:revision>
  <dcterms:created xsi:type="dcterms:W3CDTF">2019-04-25T21:00:00Z</dcterms:created>
  <dcterms:modified xsi:type="dcterms:W3CDTF">2019-04-25T21:00:00Z</dcterms:modified>
</cp:coreProperties>
</file>