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46"/>
        <w:tblW w:w="105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summary or vaccine reommendations"/>
      </w:tblPr>
      <w:tblGrid>
        <w:gridCol w:w="1710"/>
        <w:gridCol w:w="8835"/>
      </w:tblGrid>
      <w:tr w:rsidR="005D73FE" w:rsidRPr="005D73FE" w:rsidTr="000E1783">
        <w:trPr>
          <w:trHeight w:val="540"/>
          <w:tblCellSpacing w:w="0" w:type="dxa"/>
        </w:trPr>
        <w:tc>
          <w:tcPr>
            <w:tcW w:w="17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FEC"/>
            <w:vAlign w:val="center"/>
            <w:hideMark/>
          </w:tcPr>
          <w:p w:rsidR="005D73FE" w:rsidRPr="005D73FE" w:rsidRDefault="005D73FE" w:rsidP="000E1783">
            <w:pPr>
              <w:spacing w:after="264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5D73FE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Age/Status </w:t>
            </w:r>
          </w:p>
        </w:tc>
        <w:tc>
          <w:tcPr>
            <w:tcW w:w="8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FEC"/>
            <w:vAlign w:val="center"/>
            <w:hideMark/>
          </w:tcPr>
          <w:p w:rsidR="005D73FE" w:rsidRPr="005D73FE" w:rsidRDefault="005D73FE" w:rsidP="000E1783">
            <w:pPr>
              <w:spacing w:after="264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5D73FE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Recommendations </w:t>
            </w:r>
          </w:p>
        </w:tc>
      </w:tr>
      <w:tr w:rsidR="005D73FE" w:rsidRPr="005D73FE" w:rsidTr="000E1783">
        <w:trPr>
          <w:trHeight w:val="402"/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5D73FE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Under one year of age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53D" w:rsidRPr="005D73FE" w:rsidRDefault="0084453D" w:rsidP="00B63A54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MMR is not </w:t>
            </w:r>
            <w:r w:rsidR="00B63A54">
              <w:rPr>
                <w:rFonts w:ascii="Verdana" w:eastAsia="Times New Roman" w:hAnsi="Verdana" w:cs="Arial"/>
                <w:color w:val="000000"/>
              </w:rPr>
              <w:t xml:space="preserve">routinely recommended </w:t>
            </w:r>
            <w:r>
              <w:rPr>
                <w:rFonts w:ascii="Verdana" w:eastAsia="Times New Roman" w:hAnsi="Verdana" w:cs="Arial"/>
                <w:color w:val="000000"/>
              </w:rPr>
              <w:t>for children under 12 months of age.</w:t>
            </w:r>
            <w:r w:rsidR="00B13402">
              <w:rPr>
                <w:rFonts w:ascii="Verdana" w:eastAsia="Times New Roman" w:hAnsi="Verdana" w:cs="Arial"/>
                <w:color w:val="000000"/>
              </w:rPr>
              <w:t xml:space="preserve"> </w:t>
            </w:r>
            <w:r w:rsidR="00B63A54">
              <w:rPr>
                <w:rFonts w:ascii="Verdana" w:eastAsia="Times New Roman" w:hAnsi="Verdana" w:cs="Arial"/>
                <w:color w:val="000000"/>
              </w:rPr>
              <w:t>Children 6 – 11 months of age who will be traveling internationally should receive 1 dose of MMR vaccine before departure, a second dose at 12 – 15 months of age, and a third dose at 4 – 6 years of age</w:t>
            </w:r>
            <w:r w:rsidR="00B13402">
              <w:rPr>
                <w:rFonts w:ascii="Verdana" w:eastAsia="Times New Roman" w:hAnsi="Verdana" w:cs="Arial"/>
                <w:color w:val="000000"/>
              </w:rPr>
              <w:t>.</w:t>
            </w:r>
            <w:r w:rsidR="00B63A54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</w:tc>
      </w:tr>
      <w:tr w:rsidR="005D73FE" w:rsidRPr="005D73FE" w:rsidTr="000E1783">
        <w:trPr>
          <w:trHeight w:val="702"/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1-6 years old</w:t>
            </w:r>
          </w:p>
          <w:p w:rsidR="00537CE4" w:rsidRPr="005D73FE" w:rsidRDefault="00537CE4" w:rsidP="000E1783">
            <w:pPr>
              <w:spacing w:before="75" w:after="150" w:line="240" w:lineRule="auto"/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84453D" w:rsidRDefault="0084453D" w:rsidP="0023481C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The first MMR dose is recommended at 12-15 months of age.</w:t>
            </w:r>
            <w:r w:rsidR="00376D2D">
              <w:rPr>
                <w:rFonts w:ascii="Verdana" w:eastAsia="Times New Roman" w:hAnsi="Verdana" w:cs="Arial"/>
                <w:color w:val="000000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</w:rPr>
              <w:t>The second MMR dose is r</w:t>
            </w:r>
            <w:r w:rsidR="000E1783">
              <w:rPr>
                <w:rFonts w:ascii="Verdana" w:eastAsia="Times New Roman" w:hAnsi="Verdana" w:cs="Arial"/>
                <w:color w:val="000000"/>
              </w:rPr>
              <w:t>ecommended at 4-6 years of age.</w:t>
            </w:r>
            <w:r w:rsidR="007429C8">
              <w:rPr>
                <w:rFonts w:ascii="Verdana" w:eastAsia="Times New Roman" w:hAnsi="Verdana" w:cs="Arial"/>
                <w:color w:val="000000"/>
              </w:rPr>
              <w:t xml:space="preserve">  </w:t>
            </w:r>
          </w:p>
        </w:tc>
      </w:tr>
      <w:tr w:rsidR="005D73FE" w:rsidRPr="005D73FE" w:rsidTr="000E1783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3FE" w:rsidRPr="005D73FE" w:rsidRDefault="0084453D" w:rsidP="000B52C6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7-19</w:t>
            </w:r>
            <w:r w:rsidR="000B52C6">
              <w:rPr>
                <w:rFonts w:ascii="Verdana" w:eastAsia="Times New Roman" w:hAnsi="Verdana" w:cs="Arial"/>
                <w:color w:val="000000"/>
              </w:rPr>
              <w:t xml:space="preserve"> years old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3FE" w:rsidRPr="005D73FE" w:rsidRDefault="000E1783" w:rsidP="0023481C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Children </w:t>
            </w:r>
            <w:r w:rsidR="007429C8">
              <w:rPr>
                <w:rFonts w:ascii="Verdana" w:eastAsia="Times New Roman" w:hAnsi="Verdana" w:cs="Arial"/>
                <w:color w:val="000000"/>
              </w:rPr>
              <w:t xml:space="preserve">who </w:t>
            </w:r>
            <w:r>
              <w:rPr>
                <w:rFonts w:ascii="Verdana" w:eastAsia="Times New Roman" w:hAnsi="Verdana" w:cs="Arial"/>
                <w:color w:val="000000"/>
              </w:rPr>
              <w:t xml:space="preserve">have not received two doses of MMR should get the vaccine. </w:t>
            </w:r>
          </w:p>
        </w:tc>
      </w:tr>
      <w:tr w:rsidR="005D73FE" w:rsidRPr="005D73FE" w:rsidTr="000E1783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CE4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999999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Adults </w:t>
            </w:r>
          </w:p>
          <w:p w:rsidR="00537CE4" w:rsidRDefault="00537CE4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999999"/>
              </w:rPr>
            </w:pPr>
          </w:p>
          <w:p w:rsidR="005D73FE" w:rsidRPr="005D73FE" w:rsidRDefault="005D73FE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Adults </w:t>
            </w:r>
            <w:r w:rsidR="007429C8">
              <w:rPr>
                <w:rFonts w:ascii="Verdana" w:eastAsia="Times New Roman" w:hAnsi="Verdana" w:cs="Arial"/>
                <w:color w:val="000000"/>
              </w:rPr>
              <w:t>who</w:t>
            </w:r>
            <w:r>
              <w:rPr>
                <w:rFonts w:ascii="Verdana" w:eastAsia="Times New Roman" w:hAnsi="Verdana" w:cs="Arial"/>
                <w:color w:val="000000"/>
              </w:rPr>
              <w:t xml:space="preserve"> have not had two doses of MMR and have not had the m</w:t>
            </w:r>
            <w:r w:rsidR="00850225">
              <w:rPr>
                <w:rFonts w:ascii="Verdana" w:eastAsia="Times New Roman" w:hAnsi="Verdana" w:cs="Arial"/>
                <w:color w:val="000000"/>
              </w:rPr>
              <w:t>ump</w:t>
            </w:r>
            <w:r>
              <w:rPr>
                <w:rFonts w:ascii="Verdana" w:eastAsia="Times New Roman" w:hAnsi="Verdana" w:cs="Arial"/>
                <w:color w:val="000000"/>
              </w:rPr>
              <w:t>s should get the vaccine if</w:t>
            </w:r>
            <w:r w:rsidR="007429C8">
              <w:rPr>
                <w:rFonts w:ascii="Verdana" w:eastAsia="Times New Roman" w:hAnsi="Verdana" w:cs="Arial"/>
                <w:color w:val="000000"/>
              </w:rPr>
              <w:t xml:space="preserve"> they meet the following criteria</w:t>
            </w:r>
            <w:r>
              <w:rPr>
                <w:rFonts w:ascii="Verdana" w:eastAsia="Times New Roman" w:hAnsi="Verdana" w:cs="Arial"/>
                <w:color w:val="000000"/>
              </w:rPr>
              <w:t xml:space="preserve">: </w:t>
            </w:r>
          </w:p>
          <w:p w:rsidR="000E1783" w:rsidRDefault="007429C8" w:rsidP="000E1783">
            <w:pPr>
              <w:pStyle w:val="ListParagraph"/>
              <w:numPr>
                <w:ilvl w:val="0"/>
                <w:numId w:val="3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B</w:t>
            </w:r>
            <w:r w:rsidR="000E1783">
              <w:rPr>
                <w:rFonts w:ascii="Verdana" w:eastAsia="Times New Roman" w:hAnsi="Verdana" w:cs="Arial"/>
                <w:color w:val="000000"/>
              </w:rPr>
              <w:t>orn after 1957</w:t>
            </w:r>
          </w:p>
          <w:p w:rsidR="000E1783" w:rsidRDefault="007429C8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Attend school </w:t>
            </w:r>
            <w:r w:rsidR="000E1783">
              <w:rPr>
                <w:rFonts w:ascii="Verdana" w:eastAsia="Times New Roman" w:hAnsi="Verdana" w:cs="Arial"/>
                <w:color w:val="000000"/>
              </w:rPr>
              <w:t>beyond high school (e.g.</w:t>
            </w:r>
            <w:r w:rsidR="00A37256">
              <w:rPr>
                <w:rFonts w:ascii="Verdana" w:eastAsia="Times New Roman" w:hAnsi="Verdana" w:cs="Arial"/>
                <w:color w:val="000000"/>
              </w:rPr>
              <w:t>,</w:t>
            </w:r>
            <w:r w:rsidR="000E1783">
              <w:rPr>
                <w:rFonts w:ascii="Verdana" w:eastAsia="Times New Roman" w:hAnsi="Verdana" w:cs="Arial"/>
                <w:color w:val="000000"/>
              </w:rPr>
              <w:t xml:space="preserve"> college, trade school)</w:t>
            </w:r>
          </w:p>
          <w:p w:rsidR="000E1783" w:rsidRDefault="007429C8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Work</w:t>
            </w:r>
            <w:r w:rsidR="000B52C6">
              <w:rPr>
                <w:rFonts w:ascii="Verdana" w:eastAsia="Times New Roman" w:hAnsi="Verdana" w:cs="Arial"/>
                <w:color w:val="000000"/>
              </w:rPr>
              <w:t xml:space="preserve"> or volunteer</w:t>
            </w:r>
            <w:r w:rsidR="000E1783">
              <w:rPr>
                <w:rFonts w:ascii="Verdana" w:eastAsia="Times New Roman" w:hAnsi="Verdana" w:cs="Arial"/>
                <w:color w:val="000000"/>
              </w:rPr>
              <w:t xml:space="preserve"> in a healthcare facility of any type</w:t>
            </w:r>
          </w:p>
          <w:p w:rsidR="000E1783" w:rsidRDefault="007429C8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T</w:t>
            </w:r>
            <w:r w:rsidR="000E1783">
              <w:rPr>
                <w:rFonts w:ascii="Verdana" w:eastAsia="Times New Roman" w:hAnsi="Verdana" w:cs="Arial"/>
                <w:color w:val="000000"/>
              </w:rPr>
              <w:t>r</w:t>
            </w:r>
            <w:r w:rsidR="003F40FB">
              <w:rPr>
                <w:rFonts w:ascii="Verdana" w:eastAsia="Times New Roman" w:hAnsi="Verdana" w:cs="Arial"/>
                <w:color w:val="000000"/>
              </w:rPr>
              <w:t>avel inte</w:t>
            </w:r>
            <w:bookmarkStart w:id="0" w:name="_GoBack"/>
            <w:bookmarkEnd w:id="0"/>
            <w:r w:rsidR="003F40FB">
              <w:rPr>
                <w:rFonts w:ascii="Verdana" w:eastAsia="Times New Roman" w:hAnsi="Verdana" w:cs="Arial"/>
                <w:color w:val="000000"/>
              </w:rPr>
              <w:t>rnationally, including</w:t>
            </w:r>
            <w:r w:rsidR="000B52C6">
              <w:rPr>
                <w:rFonts w:ascii="Verdana" w:eastAsia="Times New Roman" w:hAnsi="Verdana" w:cs="Arial"/>
                <w:color w:val="000000"/>
              </w:rPr>
              <w:t xml:space="preserve"> </w:t>
            </w:r>
            <w:r w:rsidR="000E1783">
              <w:rPr>
                <w:rFonts w:ascii="Verdana" w:eastAsia="Times New Roman" w:hAnsi="Verdana" w:cs="Arial"/>
                <w:color w:val="000000"/>
              </w:rPr>
              <w:t>cruise ships</w:t>
            </w:r>
          </w:p>
          <w:p w:rsidR="000E1783" w:rsidRDefault="007429C8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Women </w:t>
            </w:r>
            <w:r w:rsidR="000E1783">
              <w:rPr>
                <w:rFonts w:ascii="Verdana" w:eastAsia="Times New Roman" w:hAnsi="Verdana" w:cs="Arial"/>
                <w:color w:val="000000"/>
              </w:rPr>
              <w:t>of childbearing age (and</w:t>
            </w:r>
            <w:r w:rsidR="000E1783" w:rsidRPr="007429C8">
              <w:rPr>
                <w:rFonts w:ascii="Verdana" w:eastAsia="Times New Roman" w:hAnsi="Verdana" w:cs="Arial"/>
                <w:b/>
                <w:color w:val="000000"/>
              </w:rPr>
              <w:t xml:space="preserve"> not</w:t>
            </w:r>
            <w:r w:rsidR="000E1783">
              <w:rPr>
                <w:rFonts w:ascii="Verdana" w:eastAsia="Times New Roman" w:hAnsi="Verdana" w:cs="Arial"/>
                <w:color w:val="000000"/>
              </w:rPr>
              <w:t xml:space="preserve"> currently pregnant)</w:t>
            </w:r>
          </w:p>
          <w:p w:rsidR="003F40FB" w:rsidRPr="000E1783" w:rsidRDefault="003F40FB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Vaccinated before 1979 with killed mumps vaccine and are at higher risk of disease (e.g.</w:t>
            </w:r>
            <w:r w:rsidR="00A37256">
              <w:rPr>
                <w:rFonts w:ascii="Verdana" w:eastAsia="Times New Roman" w:hAnsi="Verdana" w:cs="Arial"/>
                <w:color w:val="000000"/>
              </w:rPr>
              <w:t>,</w:t>
            </w:r>
            <w:r>
              <w:rPr>
                <w:rFonts w:ascii="Verdana" w:eastAsia="Times New Roman" w:hAnsi="Verdana" w:cs="Arial"/>
                <w:color w:val="000000"/>
              </w:rPr>
              <w:t xml:space="preserve"> international travelers, healthcare workers)</w:t>
            </w:r>
          </w:p>
        </w:tc>
      </w:tr>
      <w:tr w:rsidR="00B63A54" w:rsidRPr="005D73FE" w:rsidTr="000E1783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4" w:rsidRDefault="00B63A54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Catch-up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4" w:rsidRDefault="004A06F5" w:rsidP="0023481C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All d</w:t>
            </w:r>
            <w:r w:rsidR="00B63A54">
              <w:rPr>
                <w:rFonts w:ascii="Verdana" w:eastAsia="Times New Roman" w:hAnsi="Verdana" w:cs="Arial"/>
                <w:color w:val="000000"/>
              </w:rPr>
              <w:t>oses of MMR vaccine</w:t>
            </w:r>
            <w:r w:rsidR="00B63A54" w:rsidRPr="00B63A54">
              <w:rPr>
                <w:rFonts w:ascii="Verdana" w:eastAsia="Times New Roman" w:hAnsi="Verdana" w:cs="Arial"/>
                <w:color w:val="000000"/>
              </w:rPr>
              <w:t xml:space="preserve"> should be </w:t>
            </w:r>
            <w:r w:rsidR="00B63A54">
              <w:rPr>
                <w:rFonts w:ascii="Verdana" w:eastAsia="Times New Roman" w:hAnsi="Verdana" w:cs="Arial"/>
                <w:color w:val="000000"/>
              </w:rPr>
              <w:t>separated by</w:t>
            </w:r>
            <w:r w:rsidR="00B63A54" w:rsidRPr="00B63A54">
              <w:rPr>
                <w:rFonts w:ascii="Verdana" w:eastAsia="Times New Roman" w:hAnsi="Verdana" w:cs="Arial"/>
                <w:color w:val="000000"/>
              </w:rPr>
              <w:t xml:space="preserve"> at least 28 days.</w:t>
            </w:r>
          </w:p>
        </w:tc>
      </w:tr>
      <w:tr w:rsidR="005D73FE" w:rsidRPr="005D73FE" w:rsidTr="000E1783">
        <w:trPr>
          <w:trHeight w:val="738"/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5D73FE" w:rsidRDefault="005D73FE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5D73FE">
              <w:rPr>
                <w:rFonts w:ascii="Verdana" w:eastAsia="Times New Roman" w:hAnsi="Verdana" w:cs="Arial"/>
                <w:color w:val="000000"/>
              </w:rPr>
              <w:t>Pregnant women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5D73FE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Pregnant women should not receive the MMR vaccine. </w:t>
            </w:r>
          </w:p>
        </w:tc>
      </w:tr>
      <w:tr w:rsidR="0084453D" w:rsidRPr="005D73FE" w:rsidTr="000E1783">
        <w:trPr>
          <w:trHeight w:val="1170"/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53D" w:rsidRPr="005D73FE" w:rsidRDefault="0084453D" w:rsidP="00B13402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People exposed to </w:t>
            </w:r>
            <w:r w:rsidR="00B13402">
              <w:rPr>
                <w:rFonts w:ascii="Verdana" w:eastAsia="Times New Roman" w:hAnsi="Verdana" w:cs="Arial"/>
                <w:color w:val="000000"/>
              </w:rPr>
              <w:t>mumps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83" w:rsidRDefault="00B13402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The MMR will not prevent mumps symptoms in people that have been infected from a recent exposure. However, p</w:t>
            </w:r>
            <w:r w:rsidR="00850225">
              <w:rPr>
                <w:rFonts w:ascii="Verdana" w:eastAsia="Times New Roman" w:hAnsi="Verdana" w:cs="Arial"/>
                <w:color w:val="000000"/>
              </w:rPr>
              <w:t>eople exposed to mump</w:t>
            </w:r>
            <w:r w:rsidR="000E1783">
              <w:rPr>
                <w:rFonts w:ascii="Verdana" w:eastAsia="Times New Roman" w:hAnsi="Verdana" w:cs="Arial"/>
                <w:color w:val="000000"/>
              </w:rPr>
              <w:t>s</w:t>
            </w:r>
            <w:r w:rsidR="000B52C6">
              <w:rPr>
                <w:rFonts w:ascii="Verdana" w:eastAsia="Times New Roman" w:hAnsi="Verdana" w:cs="Arial"/>
                <w:color w:val="000000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</w:rPr>
              <w:t>can</w:t>
            </w:r>
            <w:r w:rsidR="000B52C6">
              <w:rPr>
                <w:rFonts w:ascii="Verdana" w:eastAsia="Times New Roman" w:hAnsi="Verdana" w:cs="Arial"/>
                <w:color w:val="000000"/>
              </w:rPr>
              <w:t xml:space="preserve"> receive MMR </w:t>
            </w:r>
            <w:r>
              <w:rPr>
                <w:rFonts w:ascii="Verdana" w:eastAsia="Times New Roman" w:hAnsi="Verdana" w:cs="Arial"/>
                <w:color w:val="000000"/>
              </w:rPr>
              <w:t>to prevent future exposures if</w:t>
            </w:r>
            <w:r w:rsidR="000E1783">
              <w:rPr>
                <w:rFonts w:ascii="Verdana" w:eastAsia="Times New Roman" w:hAnsi="Verdana" w:cs="Arial"/>
                <w:color w:val="000000"/>
              </w:rPr>
              <w:t xml:space="preserve"> th</w:t>
            </w:r>
            <w:r w:rsidR="000B52C6">
              <w:rPr>
                <w:rFonts w:ascii="Verdana" w:eastAsia="Times New Roman" w:hAnsi="Verdana" w:cs="Arial"/>
                <w:color w:val="000000"/>
              </w:rPr>
              <w:t>ey are</w:t>
            </w:r>
            <w:r w:rsidR="000E1783">
              <w:rPr>
                <w:rFonts w:ascii="Verdana" w:eastAsia="Times New Roman" w:hAnsi="Verdana" w:cs="Arial"/>
                <w:color w:val="000000"/>
              </w:rPr>
              <w:t>:</w:t>
            </w:r>
          </w:p>
          <w:p w:rsidR="00B13402" w:rsidRDefault="000E1783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Not </w:t>
            </w:r>
            <w:r w:rsidR="007429C8">
              <w:rPr>
                <w:rFonts w:ascii="Verdana" w:eastAsia="Times New Roman" w:hAnsi="Verdana" w:cs="Arial"/>
                <w:color w:val="000000"/>
              </w:rPr>
              <w:t xml:space="preserve">fully </w:t>
            </w:r>
            <w:r w:rsidR="00B13402">
              <w:rPr>
                <w:rFonts w:ascii="Verdana" w:eastAsia="Times New Roman" w:hAnsi="Verdana" w:cs="Arial"/>
                <w:color w:val="000000"/>
              </w:rPr>
              <w:t>vaccinated, and</w:t>
            </w:r>
          </w:p>
          <w:p w:rsidR="000E1783" w:rsidRDefault="00B13402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Never </w:t>
            </w:r>
            <w:r w:rsidR="000E1783">
              <w:rPr>
                <w:rFonts w:ascii="Verdana" w:eastAsia="Times New Roman" w:hAnsi="Verdana" w:cs="Arial"/>
                <w:color w:val="000000"/>
              </w:rPr>
              <w:t xml:space="preserve">had </w:t>
            </w:r>
            <w:r>
              <w:rPr>
                <w:rFonts w:ascii="Verdana" w:eastAsia="Times New Roman" w:hAnsi="Verdana" w:cs="Arial"/>
                <w:color w:val="000000"/>
              </w:rPr>
              <w:t>mumps</w:t>
            </w:r>
            <w:r w:rsidR="000B52C6">
              <w:rPr>
                <w:rFonts w:ascii="Verdana" w:eastAsia="Times New Roman" w:hAnsi="Verdana" w:cs="Arial"/>
                <w:color w:val="000000"/>
              </w:rPr>
              <w:t>,</w:t>
            </w:r>
            <w:r w:rsidR="000E1783">
              <w:rPr>
                <w:rFonts w:ascii="Verdana" w:eastAsia="Times New Roman" w:hAnsi="Verdana" w:cs="Arial"/>
                <w:color w:val="000000"/>
              </w:rPr>
              <w:t xml:space="preserve"> and </w:t>
            </w:r>
          </w:p>
          <w:p w:rsidR="000E1783" w:rsidRDefault="000E1783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Born after 1957</w:t>
            </w:r>
            <w:r w:rsidR="000B52C6">
              <w:rPr>
                <w:rFonts w:ascii="Verdana" w:eastAsia="Times New Roman" w:hAnsi="Verdana" w:cs="Arial"/>
                <w:color w:val="000000"/>
              </w:rPr>
              <w:t>,</w:t>
            </w:r>
            <w:r>
              <w:rPr>
                <w:rFonts w:ascii="Verdana" w:eastAsia="Times New Roman" w:hAnsi="Verdana" w:cs="Arial"/>
                <w:color w:val="000000"/>
              </w:rPr>
              <w:t xml:space="preserve"> and</w:t>
            </w:r>
          </w:p>
          <w:p w:rsidR="000E1783" w:rsidRDefault="000E1783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Over </w:t>
            </w:r>
            <w:r w:rsidR="00B13402">
              <w:rPr>
                <w:rFonts w:ascii="Verdana" w:eastAsia="Times New Roman" w:hAnsi="Verdana" w:cs="Arial"/>
                <w:color w:val="000000"/>
              </w:rPr>
              <w:t xml:space="preserve">one year </w:t>
            </w:r>
            <w:r>
              <w:rPr>
                <w:rFonts w:ascii="Verdana" w:eastAsia="Times New Roman" w:hAnsi="Verdana" w:cs="Arial"/>
                <w:color w:val="000000"/>
              </w:rPr>
              <w:t>of age</w:t>
            </w:r>
            <w:r w:rsidR="000B52C6">
              <w:rPr>
                <w:rFonts w:ascii="Verdana" w:eastAsia="Times New Roman" w:hAnsi="Verdana" w:cs="Arial"/>
                <w:color w:val="000000"/>
              </w:rPr>
              <w:t>,</w:t>
            </w:r>
            <w:r>
              <w:rPr>
                <w:rFonts w:ascii="Verdana" w:eastAsia="Times New Roman" w:hAnsi="Verdana" w:cs="Arial"/>
                <w:color w:val="000000"/>
              </w:rPr>
              <w:t xml:space="preserve"> and</w:t>
            </w:r>
          </w:p>
          <w:p w:rsidR="000E1783" w:rsidRDefault="000E1783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Not pregnant</w:t>
            </w:r>
            <w:r w:rsidR="000B52C6">
              <w:rPr>
                <w:rFonts w:ascii="Verdana" w:eastAsia="Times New Roman" w:hAnsi="Verdana" w:cs="Arial"/>
                <w:color w:val="000000"/>
              </w:rPr>
              <w:t>,</w:t>
            </w:r>
            <w:r>
              <w:rPr>
                <w:rFonts w:ascii="Verdana" w:eastAsia="Times New Roman" w:hAnsi="Verdana" w:cs="Arial"/>
                <w:color w:val="000000"/>
              </w:rPr>
              <w:t xml:space="preserve"> and </w:t>
            </w:r>
          </w:p>
          <w:p w:rsidR="000E1783" w:rsidRPr="000E1783" w:rsidRDefault="000E1783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Not immunocompromised</w:t>
            </w:r>
          </w:p>
          <w:p w:rsidR="0084453D" w:rsidRDefault="00B13402" w:rsidP="00B13402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In certain types of mumps outbreaks, people that are exposed and have received two doses of MMR may be advised to receive a third dose. </w:t>
            </w:r>
          </w:p>
        </w:tc>
      </w:tr>
    </w:tbl>
    <w:p w:rsidR="00675364" w:rsidRDefault="00675364" w:rsidP="00EB541F">
      <w:pPr>
        <w:spacing w:before="75" w:after="150" w:line="312" w:lineRule="atLeast"/>
        <w:rPr>
          <w:rFonts w:ascii="Verdana" w:eastAsia="Times New Roman" w:hAnsi="Verdana" w:cs="Arial"/>
          <w:color w:val="000000"/>
          <w:sz w:val="17"/>
          <w:szCs w:val="17"/>
        </w:rPr>
      </w:pPr>
      <w:bookmarkStart w:id="1" w:name="note1"/>
      <w:bookmarkStart w:id="2" w:name="note2"/>
      <w:bookmarkEnd w:id="1"/>
      <w:bookmarkEnd w:id="2"/>
    </w:p>
    <w:p w:rsidR="007429C8" w:rsidRPr="00537CE4" w:rsidRDefault="007429C8" w:rsidP="00EB541F">
      <w:pPr>
        <w:spacing w:before="75" w:after="150" w:line="312" w:lineRule="atLeast"/>
        <w:rPr>
          <w:rFonts w:ascii="Verdana" w:eastAsia="Times New Roman" w:hAnsi="Verdana" w:cs="Arial"/>
          <w:color w:val="000000"/>
          <w:sz w:val="17"/>
          <w:szCs w:val="17"/>
        </w:rPr>
      </w:pPr>
      <w:r>
        <w:rPr>
          <w:rFonts w:ascii="Verdana" w:eastAsia="Times New Roman" w:hAnsi="Verdana" w:cs="Arial"/>
          <w:color w:val="000000"/>
          <w:sz w:val="17"/>
          <w:szCs w:val="17"/>
        </w:rPr>
        <w:t xml:space="preserve">For complete MMR recommendations, visit </w:t>
      </w:r>
      <w:r w:rsidR="00376D2D" w:rsidRPr="00376D2D">
        <w:rPr>
          <w:rFonts w:ascii="Verdana" w:eastAsia="Times New Roman" w:hAnsi="Verdana" w:cs="Arial"/>
          <w:color w:val="000000"/>
          <w:sz w:val="17"/>
          <w:szCs w:val="17"/>
        </w:rPr>
        <w:t>http://www.cdc.gov/mmwr/preview/mmwrhtml/rr6204a1.htm</w:t>
      </w:r>
    </w:p>
    <w:sectPr w:rsidR="007429C8" w:rsidRPr="00537CE4" w:rsidSect="00A918B3">
      <w:headerReference w:type="default" r:id="rId8"/>
      <w:pgSz w:w="12240" w:h="15840" w:code="1"/>
      <w:pgMar w:top="1440" w:right="1440" w:bottom="432" w:left="144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3C" w:rsidRDefault="00476C3C" w:rsidP="00537CE4">
      <w:pPr>
        <w:spacing w:after="0" w:line="240" w:lineRule="auto"/>
      </w:pPr>
      <w:r>
        <w:separator/>
      </w:r>
    </w:p>
  </w:endnote>
  <w:endnote w:type="continuationSeparator" w:id="0">
    <w:p w:rsidR="00476C3C" w:rsidRDefault="00476C3C" w:rsidP="005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3C" w:rsidRDefault="00476C3C" w:rsidP="00537CE4">
      <w:pPr>
        <w:spacing w:after="0" w:line="240" w:lineRule="auto"/>
      </w:pPr>
      <w:r>
        <w:separator/>
      </w:r>
    </w:p>
  </w:footnote>
  <w:footnote w:type="continuationSeparator" w:id="0">
    <w:p w:rsidR="00476C3C" w:rsidRDefault="00476C3C" w:rsidP="005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F" w:rsidRDefault="00EB541F" w:rsidP="00EB541F">
    <w:pPr>
      <w:pStyle w:val="Header"/>
      <w:ind w:left="-1080" w:firstLine="396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44F2B6" wp14:editId="73202467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340864" cy="914400"/>
          <wp:effectExtent l="0" t="0" r="2540" b="0"/>
          <wp:wrapThrough wrapText="right">
            <wp:wrapPolygon edited="0">
              <wp:start x="0" y="0"/>
              <wp:lineTo x="0" y="21150"/>
              <wp:lineTo x="21448" y="21150"/>
              <wp:lineTo x="214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y_DSHS_Hsm[1]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541F" w:rsidRDefault="0084453D" w:rsidP="00B13402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MEASLES-MUMPS-RUBELLA (MMR)</w:t>
    </w:r>
    <w:r w:rsidR="00B13402">
      <w:rPr>
        <w:b/>
        <w:sz w:val="36"/>
        <w:szCs w:val="36"/>
      </w:rPr>
      <w:t xml:space="preserve"> VACCINE</w:t>
    </w:r>
  </w:p>
  <w:p w:rsidR="00B13402" w:rsidRDefault="00537CE4" w:rsidP="00B13402">
    <w:pPr>
      <w:pStyle w:val="Header"/>
      <w:jc w:val="right"/>
      <w:rPr>
        <w:b/>
        <w:sz w:val="36"/>
        <w:szCs w:val="36"/>
      </w:rPr>
    </w:pPr>
    <w:r w:rsidRPr="00EB541F">
      <w:rPr>
        <w:b/>
        <w:sz w:val="36"/>
        <w:szCs w:val="36"/>
      </w:rPr>
      <w:t>RECOMMENDATIONS</w:t>
    </w:r>
    <w:r w:rsidR="0084453D">
      <w:rPr>
        <w:b/>
        <w:sz w:val="36"/>
        <w:szCs w:val="36"/>
      </w:rPr>
      <w:t xml:space="preserve"> SUMMARY</w:t>
    </w:r>
    <w:r w:rsidR="00F75014">
      <w:rPr>
        <w:b/>
        <w:sz w:val="36"/>
        <w:szCs w:val="36"/>
      </w:rPr>
      <w:t xml:space="preserve"> </w:t>
    </w:r>
  </w:p>
  <w:p w:rsidR="00537CE4" w:rsidRDefault="00F75014" w:rsidP="00B13402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FOR MUMPS</w:t>
    </w:r>
    <w:r w:rsidR="005C6925">
      <w:rPr>
        <w:b/>
        <w:sz w:val="36"/>
        <w:szCs w:val="36"/>
      </w:rPr>
      <w:t xml:space="preserve"> EXPOSURES</w:t>
    </w:r>
  </w:p>
  <w:p w:rsidR="005C6925" w:rsidRDefault="005C6925" w:rsidP="00EB541F">
    <w:pPr>
      <w:pStyle w:val="Header"/>
      <w:ind w:left="-1080" w:firstLine="3960"/>
    </w:pPr>
  </w:p>
  <w:p w:rsidR="00B13402" w:rsidRDefault="00B134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338D"/>
    <w:multiLevelType w:val="hybridMultilevel"/>
    <w:tmpl w:val="D134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0CFD"/>
    <w:multiLevelType w:val="multilevel"/>
    <w:tmpl w:val="EE5A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B2CB9"/>
    <w:multiLevelType w:val="hybridMultilevel"/>
    <w:tmpl w:val="FB28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36B6C"/>
    <w:multiLevelType w:val="hybridMultilevel"/>
    <w:tmpl w:val="D418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E73AB"/>
    <w:multiLevelType w:val="hybridMultilevel"/>
    <w:tmpl w:val="703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B7380"/>
    <w:multiLevelType w:val="hybridMultilevel"/>
    <w:tmpl w:val="7350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E"/>
    <w:rsid w:val="000B52C6"/>
    <w:rsid w:val="000E1783"/>
    <w:rsid w:val="0023481C"/>
    <w:rsid w:val="0026691E"/>
    <w:rsid w:val="00376D2D"/>
    <w:rsid w:val="003F40FB"/>
    <w:rsid w:val="00476C3C"/>
    <w:rsid w:val="004A06F5"/>
    <w:rsid w:val="005251E4"/>
    <w:rsid w:val="00537CE4"/>
    <w:rsid w:val="005C6925"/>
    <w:rsid w:val="005C74C8"/>
    <w:rsid w:val="005D73FE"/>
    <w:rsid w:val="00675364"/>
    <w:rsid w:val="007429C8"/>
    <w:rsid w:val="0084453D"/>
    <w:rsid w:val="00850225"/>
    <w:rsid w:val="00882095"/>
    <w:rsid w:val="00A37256"/>
    <w:rsid w:val="00A918B3"/>
    <w:rsid w:val="00B13402"/>
    <w:rsid w:val="00B63A54"/>
    <w:rsid w:val="00C169C9"/>
    <w:rsid w:val="00D823F8"/>
    <w:rsid w:val="00E01945"/>
    <w:rsid w:val="00EB541F"/>
    <w:rsid w:val="00EC007E"/>
    <w:rsid w:val="00F73068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3FE"/>
    <w:rPr>
      <w:b/>
      <w:bCs/>
      <w:color w:val="552200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D73FE"/>
    <w:rPr>
      <w:b/>
      <w:bCs/>
    </w:rPr>
  </w:style>
  <w:style w:type="character" w:customStyle="1" w:styleId="moreinfo1">
    <w:name w:val="more_info1"/>
    <w:basedOn w:val="DefaultParagraphFont"/>
    <w:rsid w:val="005D73FE"/>
    <w:rPr>
      <w:b w:val="0"/>
      <w:bCs w:val="0"/>
      <w:color w:val="999999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E4"/>
  </w:style>
  <w:style w:type="paragraph" w:styleId="Footer">
    <w:name w:val="footer"/>
    <w:basedOn w:val="Normal"/>
    <w:link w:val="Foot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E4"/>
  </w:style>
  <w:style w:type="paragraph" w:styleId="BalloonText">
    <w:name w:val="Balloon Text"/>
    <w:basedOn w:val="Normal"/>
    <w:link w:val="BalloonTextChar"/>
    <w:uiPriority w:val="99"/>
    <w:semiHidden/>
    <w:unhideWhenUsed/>
    <w:rsid w:val="005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2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3FE"/>
    <w:rPr>
      <w:b/>
      <w:bCs/>
      <w:color w:val="552200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D73FE"/>
    <w:rPr>
      <w:b/>
      <w:bCs/>
    </w:rPr>
  </w:style>
  <w:style w:type="character" w:customStyle="1" w:styleId="moreinfo1">
    <w:name w:val="more_info1"/>
    <w:basedOn w:val="DefaultParagraphFont"/>
    <w:rsid w:val="005D73FE"/>
    <w:rPr>
      <w:b w:val="0"/>
      <w:bCs w:val="0"/>
      <w:color w:val="999999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E4"/>
  </w:style>
  <w:style w:type="paragraph" w:styleId="Footer">
    <w:name w:val="footer"/>
    <w:basedOn w:val="Normal"/>
    <w:link w:val="Foot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E4"/>
  </w:style>
  <w:style w:type="paragraph" w:styleId="BalloonText">
    <w:name w:val="Balloon Text"/>
    <w:basedOn w:val="Normal"/>
    <w:link w:val="BalloonTextChar"/>
    <w:uiPriority w:val="99"/>
    <w:semiHidden/>
    <w:unhideWhenUsed/>
    <w:rsid w:val="005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367">
                  <w:marLeft w:val="0"/>
                  <w:marRight w:val="0"/>
                  <w:marTop w:val="0"/>
                  <w:marBottom w:val="0"/>
                  <w:divBdr>
                    <w:top w:val="single" w:sz="3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513">
                  <w:marLeft w:val="0"/>
                  <w:marRight w:val="0"/>
                  <w:marTop w:val="0"/>
                  <w:marBottom w:val="0"/>
                  <w:divBdr>
                    <w:top w:val="single" w:sz="3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Wiseman,Rachel (DSHS)</dc:creator>
  <cp:lastModifiedBy>Wiseman,Rachel (DSHS)</cp:lastModifiedBy>
  <cp:revision>2</cp:revision>
  <dcterms:created xsi:type="dcterms:W3CDTF">2015-07-31T14:42:00Z</dcterms:created>
  <dcterms:modified xsi:type="dcterms:W3CDTF">2015-07-31T14:42:00Z</dcterms:modified>
</cp:coreProperties>
</file>